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DF" w:rsidRDefault="006C1DD2" w:rsidP="00216EDF">
      <w:pPr>
        <w:pStyle w:val="NormalWeb"/>
        <w:jc w:val="center"/>
        <w:rPr>
          <w:b/>
        </w:rPr>
      </w:pPr>
      <w:r>
        <w:rPr>
          <w:b/>
        </w:rPr>
        <w:t>Craniofacial Center</w:t>
      </w:r>
    </w:p>
    <w:p w:rsidR="006C1DD2" w:rsidRPr="006C1DD2" w:rsidRDefault="006C1DD2" w:rsidP="006C1DD2">
      <w:pPr>
        <w:pStyle w:val="NormalWeb"/>
        <w:rPr>
          <w:rFonts w:eastAsia="Times New Roman"/>
        </w:rPr>
      </w:pPr>
      <w:r w:rsidRPr="006C1DD2">
        <w:rPr>
          <w:rFonts w:eastAsia="Times New Roman"/>
        </w:rPr>
        <w:t xml:space="preserve">The University </w:t>
      </w:r>
      <w:proofErr w:type="gramStart"/>
      <w:r w:rsidRPr="006C1DD2">
        <w:rPr>
          <w:rFonts w:eastAsia="Times New Roman"/>
        </w:rPr>
        <w:t>of</w:t>
      </w:r>
      <w:proofErr w:type="gramEnd"/>
      <w:r w:rsidRPr="006C1DD2">
        <w:rPr>
          <w:rFonts w:eastAsia="Times New Roman"/>
        </w:rPr>
        <w:t xml:space="preserve"> Florida Craniofacial Center provides a broad spectrum of interdisciplinary services to patients and families pertaining to cleft lip and palate, facial disfigurement and other malformations of the head. These disorders may be due to birth defects, developmental or acquired through disease or accident. Services available from the Center include corrective surgery, pedia</w:t>
      </w:r>
      <w:bookmarkStart w:id="0" w:name="_GoBack"/>
      <w:bookmarkEnd w:id="0"/>
      <w:r w:rsidRPr="006C1DD2">
        <w:rPr>
          <w:rFonts w:eastAsia="Times New Roman"/>
        </w:rPr>
        <w:t xml:space="preserve">tric medical care, pediatric dentistry, orthodontics, prosthodontics, otology and audiology, speech-language pathology, psychology, and patient/parent education.   There are three major components of the UF Craniofacial Center's mission: </w:t>
      </w:r>
    </w:p>
    <w:p w:rsidR="006C1DD2" w:rsidRPr="006C1DD2" w:rsidRDefault="006C1DD2" w:rsidP="006C1DD2">
      <w:pPr>
        <w:pStyle w:val="NormalWeb"/>
        <w:numPr>
          <w:ilvl w:val="0"/>
          <w:numId w:val="9"/>
        </w:numPr>
        <w:rPr>
          <w:rFonts w:eastAsia="Times New Roman"/>
        </w:rPr>
      </w:pPr>
      <w:r w:rsidRPr="006C1DD2">
        <w:rPr>
          <w:rFonts w:eastAsia="Times New Roman"/>
        </w:rPr>
        <w:t xml:space="preserve">To serve patients with craniofacial malformations, and their families </w:t>
      </w:r>
    </w:p>
    <w:p w:rsidR="006C1DD2" w:rsidRPr="006C1DD2" w:rsidRDefault="006C1DD2" w:rsidP="006C1DD2">
      <w:pPr>
        <w:pStyle w:val="NormalWeb"/>
        <w:numPr>
          <w:ilvl w:val="0"/>
          <w:numId w:val="9"/>
        </w:numPr>
        <w:rPr>
          <w:rFonts w:eastAsia="Times New Roman"/>
        </w:rPr>
      </w:pPr>
      <w:r w:rsidRPr="006C1DD2">
        <w:rPr>
          <w:rFonts w:eastAsia="Times New Roman"/>
        </w:rPr>
        <w:t xml:space="preserve">To conduct research intended to improve diagnosis and treatment for persons who have cleft lip/palate and other craniofacial malformations, worldwide, a goal which can be addressed in a university such as the University of Florida with a research-oriented teaching hospital </w:t>
      </w:r>
    </w:p>
    <w:p w:rsidR="0092311A" w:rsidRPr="006C1DD2" w:rsidRDefault="006C1DD2" w:rsidP="00E87267">
      <w:pPr>
        <w:pStyle w:val="NormalWeb"/>
        <w:numPr>
          <w:ilvl w:val="0"/>
          <w:numId w:val="9"/>
        </w:numPr>
        <w:rPr>
          <w:rFonts w:eastAsia="Times New Roman"/>
        </w:rPr>
      </w:pPr>
      <w:r w:rsidRPr="006C1DD2">
        <w:rPr>
          <w:rFonts w:eastAsia="Times New Roman"/>
        </w:rPr>
        <w:t xml:space="preserve">To educate students and professionals in the disciplines of craniofacial science and related health care </w:t>
      </w:r>
    </w:p>
    <w:sectPr w:rsidR="0092311A" w:rsidRPr="006C1D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16EDF"/>
    <w:rsid w:val="002E55CA"/>
    <w:rsid w:val="00325E40"/>
    <w:rsid w:val="00465892"/>
    <w:rsid w:val="00520B33"/>
    <w:rsid w:val="005D227F"/>
    <w:rsid w:val="00612BA4"/>
    <w:rsid w:val="00690213"/>
    <w:rsid w:val="006C1DD2"/>
    <w:rsid w:val="00730B57"/>
    <w:rsid w:val="008E1D81"/>
    <w:rsid w:val="0092311A"/>
    <w:rsid w:val="00955CF9"/>
    <w:rsid w:val="00C167DA"/>
    <w:rsid w:val="00D06509"/>
    <w:rsid w:val="00D73005"/>
    <w:rsid w:val="00D84DBB"/>
    <w:rsid w:val="00E240AA"/>
    <w:rsid w:val="00E513A2"/>
    <w:rsid w:val="00E87267"/>
    <w:rsid w:val="00EA20B2"/>
    <w:rsid w:val="00EB10F5"/>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939</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2014-02-18T21:44:00Z</dcterms:created>
  <dcterms:modified xsi:type="dcterms:W3CDTF">2014-02-18T21:44:00Z</dcterms:modified>
</cp:coreProperties>
</file>