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Pr="004E1DE7" w:rsidRDefault="004E1DE7" w:rsidP="009245BC">
      <w:pPr>
        <w:pStyle w:val="NormalWeb"/>
        <w:jc w:val="center"/>
        <w:rPr>
          <w:rFonts w:eastAsia="Times New Roman"/>
          <w:b/>
          <w:bCs/>
          <w:lang w:val="en"/>
        </w:rPr>
      </w:pPr>
      <w:r w:rsidRPr="004E1DE7">
        <w:rPr>
          <w:rFonts w:eastAsia="Times New Roman"/>
          <w:b/>
          <w:bCs/>
        </w:rPr>
        <w:t>Institute for Child Health Policy (ICHP)</w:t>
      </w:r>
    </w:p>
    <w:p w:rsidR="004E1DE7" w:rsidRPr="004E1DE7" w:rsidRDefault="004E1DE7" w:rsidP="004E1DE7">
      <w:pPr>
        <w:pStyle w:val="NormalWeb"/>
        <w:rPr>
          <w:rFonts w:eastAsia="Times New Roman"/>
          <w:bCs/>
        </w:rPr>
      </w:pPr>
      <w:r w:rsidRPr="004E1DE7">
        <w:rPr>
          <w:rFonts w:eastAsia="Times New Roman"/>
          <w:bCs/>
        </w:rPr>
        <w:t>The Institute for Child Health Policy (ICHP) consists of University of Florida faculty members who conduct research to promote the health of children, adolescents, and young adults. We focus on examining factors that contribut</w:t>
      </w:r>
      <w:bookmarkStart w:id="0" w:name="_GoBack"/>
      <w:bookmarkEnd w:id="0"/>
      <w:r w:rsidRPr="004E1DE7">
        <w:rPr>
          <w:rFonts w:eastAsia="Times New Roman"/>
          <w:bCs/>
        </w:rPr>
        <w:t>e to disparities in health and health care outcomes for minority and underserved children and youth, and we develop strategies to address these issues.</w:t>
      </w:r>
    </w:p>
    <w:p w:rsidR="004E1DE7" w:rsidRPr="004E1DE7" w:rsidRDefault="004E1DE7" w:rsidP="004E1DE7">
      <w:pPr>
        <w:pStyle w:val="NormalWeb"/>
        <w:rPr>
          <w:rFonts w:eastAsia="Times New Roman"/>
          <w:bCs/>
        </w:rPr>
      </w:pPr>
      <w:r w:rsidRPr="004E1DE7">
        <w:rPr>
          <w:rFonts w:eastAsia="Times New Roman"/>
          <w:bCs/>
        </w:rPr>
        <w:t>Faculty of the Department of Health Outcomes and Policy provide leadership in prevention science, health promotion, policy evaluation research, health disparities, and health outcomes studies. Areas of focus include health care outcomes and preventive interventions for low-income children and adolescents, risk behavior reduction, alcohol and drug abuse prevention, community intervention trials, community-engaged research, health care quality and outcomes for disadvantaged populations, and cancer outcomes including health promotion related to the prevention and early detection of cancer and cancer survivorship; and health care economics and delivery system factors related to the quality and outcomes of cancer care.</w:t>
      </w:r>
    </w:p>
    <w:p w:rsidR="0092311A" w:rsidRPr="004E1DE7" w:rsidRDefault="004E1DE7" w:rsidP="009245BC">
      <w:pPr>
        <w:pStyle w:val="NormalWeb"/>
        <w:rPr>
          <w:rFonts w:eastAsia="Times New Roman"/>
          <w:bCs/>
        </w:rPr>
      </w:pPr>
      <w:proofErr w:type="gramStart"/>
      <w:r w:rsidRPr="004E1DE7">
        <w:rPr>
          <w:rFonts w:eastAsia="Times New Roman"/>
          <w:bCs/>
        </w:rPr>
        <w:t>Faculty collaborate</w:t>
      </w:r>
      <w:proofErr w:type="gramEnd"/>
      <w:r w:rsidRPr="004E1DE7">
        <w:rPr>
          <w:rFonts w:eastAsia="Times New Roman"/>
          <w:bCs/>
        </w:rPr>
        <w:t xml:space="preserve"> extensively with researchers at the Health Sciences Center, other departments at the University of Florida, and at other Universities. Our research themes are broad and reflect the interests of faculty members. We are guided by the principle that optimal contributions result from a knowledge base that includes both depth and breadth of coverage in health outcomes and policy research, epidemiology, and biostatistics</w:t>
      </w:r>
      <w:r>
        <w:rPr>
          <w:rFonts w:eastAsia="Times New Roman"/>
          <w:bCs/>
        </w:rPr>
        <w:t>.</w:t>
      </w:r>
    </w:p>
    <w:sectPr w:rsidR="0092311A" w:rsidRPr="004E1D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4"/>
  </w:num>
  <w:num w:numId="6">
    <w:abstractNumId w:val="1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C0FFE"/>
    <w:rsid w:val="00201B27"/>
    <w:rsid w:val="00211ECE"/>
    <w:rsid w:val="00216EDF"/>
    <w:rsid w:val="002A5B87"/>
    <w:rsid w:val="002A6B83"/>
    <w:rsid w:val="002D3FDD"/>
    <w:rsid w:val="002E55CA"/>
    <w:rsid w:val="00325E40"/>
    <w:rsid w:val="00371253"/>
    <w:rsid w:val="003F32AE"/>
    <w:rsid w:val="00463EAA"/>
    <w:rsid w:val="00465892"/>
    <w:rsid w:val="004E1DE7"/>
    <w:rsid w:val="00520B33"/>
    <w:rsid w:val="005D087E"/>
    <w:rsid w:val="005D227F"/>
    <w:rsid w:val="005E3700"/>
    <w:rsid w:val="00610C43"/>
    <w:rsid w:val="00612BA4"/>
    <w:rsid w:val="00690213"/>
    <w:rsid w:val="006B2B23"/>
    <w:rsid w:val="006C1DD2"/>
    <w:rsid w:val="0072324F"/>
    <w:rsid w:val="00730B57"/>
    <w:rsid w:val="00823B4E"/>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513A2"/>
    <w:rsid w:val="00E87267"/>
    <w:rsid w:val="00EA20B2"/>
    <w:rsid w:val="00EB10F5"/>
    <w:rsid w:val="00ED4D51"/>
    <w:rsid w:val="00EE1404"/>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1401</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2014-02-25T20:38:00Z</dcterms:created>
  <dcterms:modified xsi:type="dcterms:W3CDTF">2014-02-25T20:38:00Z</dcterms:modified>
</cp:coreProperties>
</file>