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0D46" w:rsidRPr="00225F45" w:rsidRDefault="00636D27" w:rsidP="00636D27">
      <w:pPr>
        <w:jc w:val="center"/>
        <w:rPr>
          <w:rFonts w:ascii="Cambria" w:hAnsi="Cambria"/>
          <w:b/>
          <w:color w:val="365F91" w:themeColor="accent1" w:themeShade="BF"/>
          <w:sz w:val="32"/>
          <w:szCs w:val="32"/>
        </w:rPr>
      </w:pPr>
      <w:r w:rsidRPr="00225F45">
        <w:rPr>
          <w:rFonts w:ascii="Cambria" w:hAnsi="Cambria"/>
          <w:b/>
          <w:color w:val="365F91" w:themeColor="accent1" w:themeShade="BF"/>
          <w:sz w:val="32"/>
          <w:szCs w:val="32"/>
        </w:rPr>
        <w:t>Applying through InfoReady Review</w:t>
      </w:r>
    </w:p>
    <w:p w:rsidR="0020209E" w:rsidRPr="00310F8D" w:rsidRDefault="0020209E" w:rsidP="0020209E">
      <w:pPr>
        <w:pStyle w:val="Heading2"/>
        <w:rPr>
          <w:b/>
        </w:rPr>
      </w:pPr>
      <w:bookmarkStart w:id="0" w:name="_Toc17190305"/>
      <w:r w:rsidRPr="00310F8D">
        <w:rPr>
          <w:b/>
        </w:rPr>
        <w:t>Log in to InfoReady</w:t>
      </w:r>
      <w:bookmarkEnd w:id="0"/>
      <w:r w:rsidR="008460D0">
        <w:rPr>
          <w:b/>
        </w:rPr>
        <w:t xml:space="preserve"> </w:t>
      </w:r>
      <w:r w:rsidR="00D953E2">
        <w:rPr>
          <w:b/>
        </w:rPr>
        <w:br/>
      </w:r>
      <w:r w:rsidR="008460D0" w:rsidRPr="006A0E58">
        <w:rPr>
          <w:b/>
          <w:color w:val="FF0000"/>
        </w:rPr>
        <w:t>(NOTE:  Use Chrome or Firefox – do *NOT* use IE)</w:t>
      </w:r>
    </w:p>
    <w:p w:rsidR="0020209E" w:rsidRPr="006B237D" w:rsidRDefault="0020209E" w:rsidP="0020209E">
      <w:r>
        <w:t>Perform the following steps:</w:t>
      </w:r>
    </w:p>
    <w:p w:rsidR="0020209E" w:rsidRDefault="0020209E" w:rsidP="0020209E">
      <w:pPr>
        <w:pStyle w:val="ListParagraph"/>
        <w:numPr>
          <w:ilvl w:val="0"/>
          <w:numId w:val="1"/>
        </w:numPr>
      </w:pPr>
      <w:r>
        <w:t xml:space="preserve">Go to </w:t>
      </w:r>
      <w:hyperlink r:id="rId7" w:history="1">
        <w:r w:rsidRPr="004C7C7E">
          <w:rPr>
            <w:rStyle w:val="Hyperlink"/>
          </w:rPr>
          <w:t>https://ufresearch.infoready4.com</w:t>
        </w:r>
      </w:hyperlink>
      <w:r>
        <w:t>.</w:t>
      </w:r>
    </w:p>
    <w:p w:rsidR="0020209E" w:rsidRDefault="0020209E" w:rsidP="0020209E">
      <w:pPr>
        <w:pStyle w:val="ListParagraph"/>
        <w:numPr>
          <w:ilvl w:val="0"/>
          <w:numId w:val="1"/>
        </w:numPr>
      </w:pPr>
      <w:r>
        <w:t>Clic</w:t>
      </w:r>
      <w:r w:rsidR="00C05667">
        <w:t>k the blue UF</w:t>
      </w:r>
      <w:r>
        <w:t xml:space="preserve"> Login button </w:t>
      </w:r>
      <w:r w:rsidR="00C05667">
        <w:t>The Login for University of Florida Users page will appear. E</w:t>
      </w:r>
      <w:r>
        <w:t>nter your UFID and password.  The Applications and Competitions for Grant Funding page will appear</w:t>
      </w:r>
      <w:r w:rsidR="008460D0">
        <w:t xml:space="preserve"> (Home page)</w:t>
      </w:r>
      <w:r>
        <w:t>.</w:t>
      </w:r>
    </w:p>
    <w:p w:rsidR="0020209E" w:rsidRDefault="0020209E" w:rsidP="00D71A2C">
      <w:pPr>
        <w:rPr>
          <w:sz w:val="28"/>
          <w:szCs w:val="28"/>
        </w:rPr>
      </w:pPr>
      <w:r>
        <w:rPr>
          <w:noProof/>
        </w:rPr>
        <w:drawing>
          <wp:inline distT="0" distB="0" distL="0" distR="0">
            <wp:extent cx="6368902" cy="4736932"/>
            <wp:effectExtent l="0" t="0" r="0" b="0"/>
            <wp:docPr id="2" name="Picture 2" descr="C:\Users\jyotj\AppData\Local\Temp\SNAGHTML11e32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yotj\AppData\Local\Temp\SNAGHTML11e32a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9549" cy="4752289"/>
                    </a:xfrm>
                    <a:prstGeom prst="rect">
                      <a:avLst/>
                    </a:prstGeom>
                    <a:noFill/>
                    <a:ln>
                      <a:noFill/>
                    </a:ln>
                  </pic:spPr>
                </pic:pic>
              </a:graphicData>
            </a:graphic>
          </wp:inline>
        </w:drawing>
      </w:r>
    </w:p>
    <w:p w:rsidR="00951A06" w:rsidRDefault="00951A06" w:rsidP="00DE2618">
      <w:pPr>
        <w:pStyle w:val="Heading2"/>
        <w:rPr>
          <w:b/>
        </w:rPr>
      </w:pPr>
    </w:p>
    <w:p w:rsidR="00AD4127" w:rsidRDefault="00E81563" w:rsidP="00DE2618">
      <w:pPr>
        <w:pStyle w:val="Heading2"/>
        <w:rPr>
          <w:b/>
        </w:rPr>
      </w:pPr>
      <w:r>
        <w:rPr>
          <w:b/>
        </w:rPr>
        <w:t>Searching for Open Opportunities on InfoReady Review Home Page</w:t>
      </w:r>
    </w:p>
    <w:p w:rsidR="00973BC6" w:rsidRDefault="00DE2618" w:rsidP="00D71A2C">
      <w:r>
        <w:t>You can view open funding opportunities listed by Due dates in the Table on the Home page. You can also search for an opportunity by typing the Title of the Funding Opportunity you are looking for in the</w:t>
      </w:r>
      <w:r w:rsidR="008D7E44">
        <w:t xml:space="preserve"> s</w:t>
      </w:r>
      <w:r>
        <w:t>earch box (red arrow below)</w:t>
      </w:r>
      <w:r w:rsidR="009C2FB7">
        <w:t xml:space="preserve">. </w:t>
      </w:r>
    </w:p>
    <w:p w:rsidR="00D71A2C" w:rsidRDefault="00AD4127" w:rsidP="00D71A2C">
      <w:pPr>
        <w:rPr>
          <w:sz w:val="28"/>
          <w:szCs w:val="28"/>
        </w:rPr>
      </w:pPr>
      <w:r>
        <w:rPr>
          <w:noProof/>
        </w:rPr>
        <w:lastRenderedPageBreak/>
        <w:drawing>
          <wp:inline distT="0" distB="0" distL="0" distR="0">
            <wp:extent cx="6383628" cy="5326912"/>
            <wp:effectExtent l="0" t="0" r="0" b="0"/>
            <wp:docPr id="7" name="Picture 7" descr="C:\Users\jyotj\AppData\Local\Temp\SNAGHTML12e0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yotj\AppData\Local\Temp\SNAGHTML12e054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8793" cy="5531493"/>
                    </a:xfrm>
                    <a:prstGeom prst="rect">
                      <a:avLst/>
                    </a:prstGeom>
                    <a:noFill/>
                    <a:ln>
                      <a:noFill/>
                    </a:ln>
                  </pic:spPr>
                </pic:pic>
              </a:graphicData>
            </a:graphic>
          </wp:inline>
        </w:drawing>
      </w:r>
    </w:p>
    <w:p w:rsidR="00EF13AD" w:rsidRDefault="009C2FB7" w:rsidP="00D71A2C">
      <w:r>
        <w:t xml:space="preserve">For grant opportunities with past deadlines please visit Opportunity Manager database at </w:t>
      </w:r>
      <w:hyperlink r:id="rId10" w:history="1">
        <w:r>
          <w:rPr>
            <w:rStyle w:val="Hyperlink"/>
          </w:rPr>
          <w:t>http://my.research.ufl.edu/ProgramDevelopment/FundingOpportunities/OpportunitiesManager.aspx</w:t>
        </w:r>
      </w:hyperlink>
      <w:r>
        <w:t xml:space="preserve"> </w:t>
      </w:r>
    </w:p>
    <w:p w:rsidR="009C2FB7" w:rsidRDefault="009C2FB7" w:rsidP="00D71A2C">
      <w:r>
        <w:t xml:space="preserve">You may view the Opportunity Manager user guide at </w:t>
      </w:r>
      <w:hyperlink r:id="rId11" w:history="1">
        <w:r w:rsidRPr="00BF38F9">
          <w:rPr>
            <w:rStyle w:val="Hyperlink"/>
          </w:rPr>
          <w:t>https://research.ufl.edu/research-program-development/research_program_development_docs/OppManUserGuide.pdf</w:t>
        </w:r>
      </w:hyperlink>
      <w:r>
        <w:t xml:space="preserve"> </w:t>
      </w:r>
    </w:p>
    <w:p w:rsidR="00951A06" w:rsidRDefault="00951A06" w:rsidP="00D71A2C">
      <w:pPr>
        <w:rPr>
          <w:rFonts w:asciiTheme="majorHAnsi" w:hAnsiTheme="majorHAnsi"/>
          <w:b/>
          <w:color w:val="365F91" w:themeColor="accent1" w:themeShade="BF"/>
          <w:sz w:val="26"/>
          <w:szCs w:val="26"/>
        </w:rPr>
      </w:pPr>
    </w:p>
    <w:p w:rsidR="00951A06" w:rsidRDefault="00951A06" w:rsidP="00D71A2C">
      <w:pPr>
        <w:rPr>
          <w:rFonts w:asciiTheme="majorHAnsi" w:hAnsiTheme="majorHAnsi"/>
          <w:b/>
          <w:color w:val="365F91" w:themeColor="accent1" w:themeShade="BF"/>
          <w:sz w:val="26"/>
          <w:szCs w:val="26"/>
        </w:rPr>
      </w:pPr>
    </w:p>
    <w:p w:rsidR="00951A06" w:rsidRDefault="00951A06" w:rsidP="00D71A2C">
      <w:pPr>
        <w:rPr>
          <w:rFonts w:asciiTheme="majorHAnsi" w:hAnsiTheme="majorHAnsi"/>
          <w:b/>
          <w:color w:val="365F91" w:themeColor="accent1" w:themeShade="BF"/>
          <w:sz w:val="26"/>
          <w:szCs w:val="26"/>
        </w:rPr>
      </w:pPr>
    </w:p>
    <w:p w:rsidR="00951A06" w:rsidRDefault="00951A06" w:rsidP="00D71A2C">
      <w:pPr>
        <w:rPr>
          <w:rFonts w:asciiTheme="majorHAnsi" w:hAnsiTheme="majorHAnsi"/>
          <w:b/>
          <w:color w:val="365F91" w:themeColor="accent1" w:themeShade="BF"/>
          <w:sz w:val="26"/>
          <w:szCs w:val="26"/>
        </w:rPr>
      </w:pPr>
    </w:p>
    <w:p w:rsidR="00951A06" w:rsidRDefault="00951A06" w:rsidP="00D71A2C">
      <w:pPr>
        <w:rPr>
          <w:rFonts w:asciiTheme="majorHAnsi" w:hAnsiTheme="majorHAnsi"/>
          <w:b/>
          <w:color w:val="365F91" w:themeColor="accent1" w:themeShade="BF"/>
          <w:sz w:val="26"/>
          <w:szCs w:val="26"/>
        </w:rPr>
      </w:pPr>
    </w:p>
    <w:p w:rsidR="00A538AE" w:rsidRPr="00A538AE" w:rsidRDefault="00A538AE" w:rsidP="00D71A2C">
      <w:pPr>
        <w:rPr>
          <w:rFonts w:asciiTheme="majorHAnsi" w:hAnsiTheme="majorHAnsi"/>
          <w:b/>
          <w:color w:val="365F91" w:themeColor="accent1" w:themeShade="BF"/>
          <w:sz w:val="26"/>
          <w:szCs w:val="26"/>
        </w:rPr>
      </w:pPr>
      <w:r w:rsidRPr="00A538AE">
        <w:rPr>
          <w:rFonts w:asciiTheme="majorHAnsi" w:hAnsiTheme="majorHAnsi"/>
          <w:b/>
          <w:color w:val="365F91" w:themeColor="accent1" w:themeShade="BF"/>
          <w:sz w:val="26"/>
          <w:szCs w:val="26"/>
        </w:rPr>
        <w:lastRenderedPageBreak/>
        <w:t>Viewin</w:t>
      </w:r>
      <w:r w:rsidR="00D10555">
        <w:rPr>
          <w:rFonts w:asciiTheme="majorHAnsi" w:hAnsiTheme="majorHAnsi"/>
          <w:b/>
          <w:color w:val="365F91" w:themeColor="accent1" w:themeShade="BF"/>
          <w:sz w:val="26"/>
          <w:szCs w:val="26"/>
        </w:rPr>
        <w:t>g the details of a grant opportunity</w:t>
      </w:r>
    </w:p>
    <w:p w:rsidR="00D71A2C" w:rsidRDefault="00A538AE" w:rsidP="00D71A2C">
      <w:r>
        <w:t>If you’re i</w:t>
      </w:r>
      <w:r w:rsidRPr="00A538AE">
        <w:t xml:space="preserve">nterested to know more about </w:t>
      </w:r>
      <w:r w:rsidR="00D10555">
        <w:t>a grant opportunity</w:t>
      </w:r>
      <w:r w:rsidR="000A3D1E">
        <w:t>,</w:t>
      </w:r>
      <w:r>
        <w:t xml:space="preserve"> click on the Title of the particular </w:t>
      </w:r>
      <w:r w:rsidR="00D10555">
        <w:t>grant opportunity</w:t>
      </w:r>
      <w:r w:rsidR="000A3D1E">
        <w:t xml:space="preserve"> either from the InfoReady or Opportunity Manager search page or from an email link</w:t>
      </w:r>
      <w:r>
        <w:t>. This will direct you to a details page which provides the link to the grant opportunity, lists the internal deadline as well as the Funding Agency deadline.</w:t>
      </w:r>
    </w:p>
    <w:p w:rsidR="00D10555" w:rsidRPr="00A538AE" w:rsidRDefault="00416AFB" w:rsidP="00D71A2C">
      <w:r>
        <w:rPr>
          <w:noProof/>
        </w:rPr>
        <mc:AlternateContent>
          <mc:Choice Requires="wps">
            <w:drawing>
              <wp:anchor distT="0" distB="0" distL="114300" distR="114300" simplePos="0" relativeHeight="251668480" behindDoc="0" locked="1" layoutInCell="1" allowOverlap="1">
                <wp:simplePos x="0" y="0"/>
                <wp:positionH relativeFrom="column">
                  <wp:posOffset>2783058</wp:posOffset>
                </wp:positionH>
                <wp:positionV relativeFrom="paragraph">
                  <wp:posOffset>4031615</wp:posOffset>
                </wp:positionV>
                <wp:extent cx="694944" cy="100584"/>
                <wp:effectExtent l="0" t="0" r="10160" b="13970"/>
                <wp:wrapNone/>
                <wp:docPr id="20" name="Left Arrow 20"/>
                <wp:cNvGraphicFramePr/>
                <a:graphic xmlns:a="http://schemas.openxmlformats.org/drawingml/2006/main">
                  <a:graphicData uri="http://schemas.microsoft.com/office/word/2010/wordprocessingShape">
                    <wps:wsp>
                      <wps:cNvSpPr/>
                      <wps:spPr>
                        <a:xfrm>
                          <a:off x="0" y="0"/>
                          <a:ext cx="694944" cy="100584"/>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F71CE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0" o:spid="_x0000_s1026" type="#_x0000_t66" style="position:absolute;margin-left:219.15pt;margin-top:317.45pt;width:54.7pt;height:7.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" adj="1563" fillcolor="red" strokecolor="red" strokeweight="2pt">
                <w10:anchorlock/>
              </v:shape>
            </w:pict>
          </mc:Fallback>
        </mc:AlternateContent>
      </w:r>
      <w:r>
        <w:rPr>
          <w:noProof/>
        </w:rPr>
        <mc:AlternateContent>
          <mc:Choice Requires="wps">
            <w:drawing>
              <wp:anchor distT="0" distB="0" distL="114300" distR="114300" simplePos="0" relativeHeight="251669504" behindDoc="0" locked="1" layoutInCell="1" allowOverlap="1">
                <wp:simplePos x="0" y="0"/>
                <wp:positionH relativeFrom="column">
                  <wp:posOffset>3534410</wp:posOffset>
                </wp:positionH>
                <wp:positionV relativeFrom="paragraph">
                  <wp:posOffset>3928892</wp:posOffset>
                </wp:positionV>
                <wp:extent cx="2798064" cy="292608"/>
                <wp:effectExtent l="0" t="0" r="21590" b="12700"/>
                <wp:wrapNone/>
                <wp:docPr id="21" name="Text Box 21"/>
                <wp:cNvGraphicFramePr/>
                <a:graphic xmlns:a="http://schemas.openxmlformats.org/drawingml/2006/main">
                  <a:graphicData uri="http://schemas.microsoft.com/office/word/2010/wordprocessingShape">
                    <wps:wsp>
                      <wps:cNvSpPr txBox="1"/>
                      <wps:spPr>
                        <a:xfrm>
                          <a:off x="0" y="0"/>
                          <a:ext cx="2798064" cy="292608"/>
                        </a:xfrm>
                        <a:prstGeom prst="rect">
                          <a:avLst/>
                        </a:prstGeom>
                        <a:solidFill>
                          <a:schemeClr val="lt1"/>
                        </a:solidFill>
                        <a:ln w="6350">
                          <a:solidFill>
                            <a:prstClr val="black"/>
                          </a:solidFill>
                        </a:ln>
                      </wps:spPr>
                      <wps:txbx>
                        <w:txbxContent>
                          <w:p w:rsidR="00416AFB" w:rsidRPr="006A0E58" w:rsidRDefault="00416AFB">
                            <w:pPr>
                              <w:rPr>
                                <w:color w:val="FF0000"/>
                                <w:sz w:val="20"/>
                                <w:szCs w:val="20"/>
                              </w:rPr>
                            </w:pPr>
                            <w:r w:rsidRPr="006A0E58">
                              <w:rPr>
                                <w:color w:val="FF0000"/>
                                <w:sz w:val="20"/>
                                <w:szCs w:val="20"/>
                              </w:rPr>
                              <w:t>This indicates the Date internal concepts are due.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278.3pt;margin-top:309.35pt;width:220.3pt;height:2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" fillcolor="white [3201]" strokeweight=".5pt">
                <v:textbox>
                  <w:txbxContent>
                    <w:p w:rsidR="00416AFB" w:rsidRPr="006A0E58" w:rsidRDefault="00416AFB">
                      <w:pPr>
                        <w:rPr>
                          <w:color w:val="FF0000"/>
                          <w:sz w:val="20"/>
                          <w:szCs w:val="20"/>
                        </w:rPr>
                      </w:pPr>
                      <w:r w:rsidRPr="006A0E58">
                        <w:rPr>
                          <w:color w:val="FF0000"/>
                          <w:sz w:val="20"/>
                          <w:szCs w:val="20"/>
                        </w:rPr>
                        <w:t>This indicates the Date internal concepts are due.</w:t>
                      </w:r>
                    </w:p>
                  </w:txbxContent>
                </v:textbox>
                <w10:anchorlock/>
              </v:shape>
            </w:pict>
          </mc:Fallback>
        </mc:AlternateContent>
      </w:r>
      <w:r>
        <w:rPr>
          <w:noProof/>
        </w:rPr>
        <mc:AlternateContent>
          <mc:Choice Requires="wps">
            <w:drawing>
              <wp:anchor distT="0" distB="0" distL="114300" distR="114300" simplePos="0" relativeHeight="251667456" behindDoc="0" locked="1" layoutInCell="1" allowOverlap="1">
                <wp:simplePos x="0" y="0"/>
                <wp:positionH relativeFrom="column">
                  <wp:posOffset>650631</wp:posOffset>
                </wp:positionH>
                <wp:positionV relativeFrom="paragraph">
                  <wp:posOffset>3961521</wp:posOffset>
                </wp:positionV>
                <wp:extent cx="2084832" cy="246888"/>
                <wp:effectExtent l="0" t="0" r="10795" b="20320"/>
                <wp:wrapNone/>
                <wp:docPr id="19" name="Rectangle 19"/>
                <wp:cNvGraphicFramePr/>
                <a:graphic xmlns:a="http://schemas.openxmlformats.org/drawingml/2006/main">
                  <a:graphicData uri="http://schemas.microsoft.com/office/word/2010/wordprocessingShape">
                    <wps:wsp>
                      <wps:cNvSpPr/>
                      <wps:spPr>
                        <a:xfrm>
                          <a:off x="0" y="0"/>
                          <a:ext cx="2084832" cy="2468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873FF" id="Rectangle 19" o:spid="_x0000_s1026" style="position:absolute;margin-left:51.25pt;margin-top:311.95pt;width:164.15pt;height:1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" filled="f" strokecolor="red" strokeweight="2pt">
                <w10:anchorlock/>
              </v:rect>
            </w:pict>
          </mc:Fallback>
        </mc:AlternateContent>
      </w:r>
      <w:r w:rsidR="00CC783E">
        <w:rPr>
          <w:noProof/>
        </w:rPr>
        <mc:AlternateContent>
          <mc:Choice Requires="wps">
            <w:drawing>
              <wp:anchor distT="0" distB="0" distL="114300" distR="114300" simplePos="0" relativeHeight="251666432" behindDoc="0" locked="1" layoutInCell="1" allowOverlap="1">
                <wp:simplePos x="0" y="0"/>
                <wp:positionH relativeFrom="margin">
                  <wp:posOffset>3394364</wp:posOffset>
                </wp:positionH>
                <wp:positionV relativeFrom="paragraph">
                  <wp:posOffset>1440526</wp:posOffset>
                </wp:positionV>
                <wp:extent cx="2807208" cy="841248"/>
                <wp:effectExtent l="0" t="0" r="12700" b="16510"/>
                <wp:wrapNone/>
                <wp:docPr id="18" name="Text Box 18"/>
                <wp:cNvGraphicFramePr/>
                <a:graphic xmlns:a="http://schemas.openxmlformats.org/drawingml/2006/main">
                  <a:graphicData uri="http://schemas.microsoft.com/office/word/2010/wordprocessingShape">
                    <wps:wsp>
                      <wps:cNvSpPr txBox="1"/>
                      <wps:spPr>
                        <a:xfrm>
                          <a:off x="0" y="0"/>
                          <a:ext cx="2807208" cy="841248"/>
                        </a:xfrm>
                        <a:prstGeom prst="rect">
                          <a:avLst/>
                        </a:prstGeom>
                        <a:solidFill>
                          <a:schemeClr val="lt1"/>
                        </a:solidFill>
                        <a:ln w="6350">
                          <a:solidFill>
                            <a:prstClr val="black"/>
                          </a:solidFill>
                        </a:ln>
                      </wps:spPr>
                      <wps:txbx>
                        <w:txbxContent>
                          <w:p w:rsidR="00416AFB" w:rsidRPr="006A0E58" w:rsidRDefault="00416AFB">
                            <w:pPr>
                              <w:rPr>
                                <w:color w:val="FF0000"/>
                                <w:sz w:val="20"/>
                                <w:szCs w:val="20"/>
                              </w:rPr>
                            </w:pPr>
                            <w:r w:rsidRPr="006A0E58">
                              <w:rPr>
                                <w:color w:val="FF0000"/>
                                <w:sz w:val="20"/>
                                <w:szCs w:val="20"/>
                              </w:rPr>
                              <w:t xml:space="preserve">When </w:t>
                            </w:r>
                            <w:r w:rsidRPr="006A0E58">
                              <w:rPr>
                                <w:b/>
                                <w:color w:val="FF0000"/>
                                <w:sz w:val="20"/>
                                <w:szCs w:val="20"/>
                              </w:rPr>
                              <w:t>Category</w:t>
                            </w:r>
                            <w:r w:rsidRPr="006A0E58">
                              <w:rPr>
                                <w:color w:val="FF0000"/>
                                <w:sz w:val="20"/>
                                <w:szCs w:val="20"/>
                              </w:rPr>
                              <w:t xml:space="preserve"> indicates “Limited” this means the sponsor has limited the number of applications an institution may submit, therefore, there will be </w:t>
                            </w:r>
                            <w:r>
                              <w:rPr>
                                <w:color w:val="FF0000"/>
                                <w:sz w:val="20"/>
                                <w:szCs w:val="20"/>
                              </w:rPr>
                              <w:t xml:space="preserve">an </w:t>
                            </w:r>
                            <w:r w:rsidRPr="006A0E58">
                              <w:rPr>
                                <w:color w:val="FF0000"/>
                                <w:sz w:val="20"/>
                                <w:szCs w:val="20"/>
                              </w:rPr>
                              <w:t>internal selection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267.25pt;margin-top:113.45pt;width:221.05pt;height:66.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" fillcolor="white [3201]" strokeweight=".5pt">
                <v:textbox>
                  <w:txbxContent>
                    <w:p w:rsidR="00416AFB" w:rsidRPr="006A0E58" w:rsidRDefault="00416AFB">
                      <w:pPr>
                        <w:rPr>
                          <w:color w:val="FF0000"/>
                          <w:sz w:val="20"/>
                          <w:szCs w:val="20"/>
                        </w:rPr>
                      </w:pPr>
                      <w:r w:rsidRPr="006A0E58">
                        <w:rPr>
                          <w:color w:val="FF0000"/>
                          <w:sz w:val="20"/>
                          <w:szCs w:val="20"/>
                        </w:rPr>
                        <w:t xml:space="preserve">When </w:t>
                      </w:r>
                      <w:r w:rsidRPr="006A0E58">
                        <w:rPr>
                          <w:b/>
                          <w:color w:val="FF0000"/>
                          <w:sz w:val="20"/>
                          <w:szCs w:val="20"/>
                        </w:rPr>
                        <w:t>Category</w:t>
                      </w:r>
                      <w:r w:rsidRPr="006A0E58">
                        <w:rPr>
                          <w:color w:val="FF0000"/>
                          <w:sz w:val="20"/>
                          <w:szCs w:val="20"/>
                        </w:rPr>
                        <w:t xml:space="preserve"> indicates “Limited” this means the sponsor has limited the number of applications an institution may submit, therefore, there will be </w:t>
                      </w:r>
                      <w:r>
                        <w:rPr>
                          <w:color w:val="FF0000"/>
                          <w:sz w:val="20"/>
                          <w:szCs w:val="20"/>
                        </w:rPr>
                        <w:t xml:space="preserve">an </w:t>
                      </w:r>
                      <w:r w:rsidRPr="006A0E58">
                        <w:rPr>
                          <w:color w:val="FF0000"/>
                          <w:sz w:val="20"/>
                          <w:szCs w:val="20"/>
                        </w:rPr>
                        <w:t>internal selection process.</w:t>
                      </w:r>
                    </w:p>
                  </w:txbxContent>
                </v:textbox>
                <w10:wrap anchorx="margin"/>
                <w10:anchorlock/>
              </v:shape>
            </w:pict>
          </mc:Fallback>
        </mc:AlternateContent>
      </w:r>
      <w:r w:rsidR="00CC783E">
        <w:rPr>
          <w:noProof/>
        </w:rPr>
        <mc:AlternateContent>
          <mc:Choice Requires="wps">
            <w:drawing>
              <wp:anchor distT="0" distB="0" distL="114300" distR="114300" simplePos="0" relativeHeight="251665408" behindDoc="0" locked="1" layoutInCell="1" allowOverlap="1">
                <wp:simplePos x="0" y="0"/>
                <wp:positionH relativeFrom="margin">
                  <wp:posOffset>2133600</wp:posOffset>
                </wp:positionH>
                <wp:positionV relativeFrom="paragraph">
                  <wp:posOffset>1777365</wp:posOffset>
                </wp:positionV>
                <wp:extent cx="1206500" cy="118745"/>
                <wp:effectExtent l="0" t="0" r="12700" b="14605"/>
                <wp:wrapNone/>
                <wp:docPr id="17" name="Left Arrow 17"/>
                <wp:cNvGraphicFramePr/>
                <a:graphic xmlns:a="http://schemas.openxmlformats.org/drawingml/2006/main">
                  <a:graphicData uri="http://schemas.microsoft.com/office/word/2010/wordprocessingShape">
                    <wps:wsp>
                      <wps:cNvSpPr/>
                      <wps:spPr>
                        <a:xfrm>
                          <a:off x="0" y="0"/>
                          <a:ext cx="1206500" cy="118745"/>
                        </a:xfrm>
                        <a:prstGeom prst="leftArrow">
                          <a:avLst>
                            <a:gd name="adj1" fmla="val 56691"/>
                            <a:gd name="adj2" fmla="val 129892"/>
                          </a:avLst>
                        </a:prstGeom>
                        <a:solidFill>
                          <a:srgbClr val="FF0000"/>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BF973" id="Left Arrow 17" o:spid="_x0000_s1026" type="#_x0000_t66" style="position:absolute;margin-left:168pt;margin-top:139.95pt;width:95pt;height:9.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" adj="2761,4677" fillcolor="red" strokecolor="red" strokeweight="1.5pt">
                <w10:wrap anchorx="margin"/>
                <w10:anchorlock/>
              </v:shape>
            </w:pict>
          </mc:Fallback>
        </mc:AlternateContent>
      </w:r>
      <w:r w:rsidR="00CC783E">
        <w:rPr>
          <w:noProof/>
        </w:rPr>
        <mc:AlternateContent>
          <mc:Choice Requires="wps">
            <w:drawing>
              <wp:anchor distT="0" distB="0" distL="114300" distR="114300" simplePos="0" relativeHeight="251663360" behindDoc="0" locked="1" layoutInCell="1" allowOverlap="1">
                <wp:simplePos x="0" y="0"/>
                <wp:positionH relativeFrom="column">
                  <wp:posOffset>1074420</wp:posOffset>
                </wp:positionH>
                <wp:positionV relativeFrom="paragraph">
                  <wp:posOffset>1748790</wp:posOffset>
                </wp:positionV>
                <wp:extent cx="978408" cy="182880"/>
                <wp:effectExtent l="0" t="0" r="12700" b="26670"/>
                <wp:wrapNone/>
                <wp:docPr id="15" name="Rectangle 15"/>
                <wp:cNvGraphicFramePr/>
                <a:graphic xmlns:a="http://schemas.openxmlformats.org/drawingml/2006/main">
                  <a:graphicData uri="http://schemas.microsoft.com/office/word/2010/wordprocessingShape">
                    <wps:wsp>
                      <wps:cNvSpPr/>
                      <wps:spPr>
                        <a:xfrm>
                          <a:off x="0" y="0"/>
                          <a:ext cx="978408" cy="1828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DF7BDD" id="Rectangle 15" o:spid="_x0000_s1026" style="position:absolute;margin-left:84.6pt;margin-top:137.7pt;width:77.05pt;height:14.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" filled="f" strokecolor="red" strokeweight="2pt">
                <w10:anchorlock/>
              </v:rect>
            </w:pict>
          </mc:Fallback>
        </mc:AlternateContent>
      </w:r>
      <w:r w:rsidR="00D10555">
        <w:rPr>
          <w:noProof/>
        </w:rPr>
        <w:drawing>
          <wp:inline distT="0" distB="0" distL="0" distR="0" wp14:anchorId="214D0A6F" wp14:editId="4F812662">
            <wp:extent cx="4718304" cy="597103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18304" cy="5971032"/>
                    </a:xfrm>
                    <a:prstGeom prst="rect">
                      <a:avLst/>
                    </a:prstGeom>
                  </pic:spPr>
                </pic:pic>
              </a:graphicData>
            </a:graphic>
          </wp:inline>
        </w:drawing>
      </w:r>
    </w:p>
    <w:p w:rsidR="0009327C" w:rsidRDefault="0009327C" w:rsidP="00D71A2C">
      <w:pPr>
        <w:rPr>
          <w:rFonts w:asciiTheme="majorHAnsi" w:hAnsiTheme="majorHAnsi"/>
          <w:b/>
          <w:color w:val="365F91" w:themeColor="accent1" w:themeShade="BF"/>
          <w:sz w:val="26"/>
          <w:szCs w:val="26"/>
        </w:rPr>
      </w:pPr>
    </w:p>
    <w:p w:rsidR="0009327C" w:rsidRDefault="0009327C" w:rsidP="00D71A2C">
      <w:pPr>
        <w:rPr>
          <w:rFonts w:asciiTheme="majorHAnsi" w:hAnsiTheme="majorHAnsi"/>
          <w:b/>
          <w:color w:val="365F91" w:themeColor="accent1" w:themeShade="BF"/>
          <w:sz w:val="26"/>
          <w:szCs w:val="26"/>
        </w:rPr>
      </w:pPr>
    </w:p>
    <w:p w:rsidR="009259EE" w:rsidRDefault="009259EE" w:rsidP="00D71A2C">
      <w:pPr>
        <w:rPr>
          <w:sz w:val="28"/>
          <w:szCs w:val="28"/>
        </w:rPr>
      </w:pPr>
      <w:r>
        <w:rPr>
          <w:rFonts w:asciiTheme="majorHAnsi" w:hAnsiTheme="majorHAnsi"/>
          <w:b/>
          <w:color w:val="365F91" w:themeColor="accent1" w:themeShade="BF"/>
          <w:sz w:val="26"/>
          <w:szCs w:val="26"/>
        </w:rPr>
        <w:lastRenderedPageBreak/>
        <w:t>Applying to the internal competition for a grant opportunity</w:t>
      </w:r>
    </w:p>
    <w:p w:rsidR="009259EE" w:rsidRPr="00AC2377" w:rsidRDefault="009259EE" w:rsidP="00D71A2C">
      <w:r w:rsidRPr="00AC2377">
        <w:t>To the right of the internal announcement there will be an APPLY button.</w:t>
      </w:r>
    </w:p>
    <w:p w:rsidR="00AC2377" w:rsidRDefault="00AC2377" w:rsidP="00D71A2C">
      <w:pPr>
        <w:rPr>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4199860</wp:posOffset>
                </wp:positionH>
                <wp:positionV relativeFrom="paragraph">
                  <wp:posOffset>251755</wp:posOffset>
                </wp:positionV>
                <wp:extent cx="1648047" cy="478465"/>
                <wp:effectExtent l="0" t="0" r="28575" b="17145"/>
                <wp:wrapNone/>
                <wp:docPr id="8" name="Oval 8"/>
                <wp:cNvGraphicFramePr/>
                <a:graphic xmlns:a="http://schemas.openxmlformats.org/drawingml/2006/main">
                  <a:graphicData uri="http://schemas.microsoft.com/office/word/2010/wordprocessingShape">
                    <wps:wsp>
                      <wps:cNvSpPr/>
                      <wps:spPr>
                        <a:xfrm>
                          <a:off x="0" y="0"/>
                          <a:ext cx="1648047" cy="4784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A8F9E6" id="Oval 8" o:spid="_x0000_s1026" style="position:absolute;margin-left:330.7pt;margin-top:19.8pt;width:129.75pt;height:37.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" filled="f" strokecolor="red" strokeweight="2pt"/>
            </w:pict>
          </mc:Fallback>
        </mc:AlternateContent>
      </w:r>
      <w:r>
        <w:rPr>
          <w:noProof/>
        </w:rPr>
        <w:drawing>
          <wp:inline distT="0" distB="0" distL="0" distR="0">
            <wp:extent cx="5943600" cy="3121861"/>
            <wp:effectExtent l="0" t="0" r="0" b="2540"/>
            <wp:docPr id="4" name="Picture 4" descr="cid:image001.jpg@01D5803E.87FA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5803E.87FA196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943600" cy="3121861"/>
                    </a:xfrm>
                    <a:prstGeom prst="rect">
                      <a:avLst/>
                    </a:prstGeom>
                    <a:noFill/>
                    <a:ln>
                      <a:noFill/>
                    </a:ln>
                  </pic:spPr>
                </pic:pic>
              </a:graphicData>
            </a:graphic>
          </wp:inline>
        </w:drawing>
      </w:r>
    </w:p>
    <w:p w:rsidR="0099502A" w:rsidRPr="00AC2377" w:rsidRDefault="009259EE" w:rsidP="00D71A2C">
      <w:pPr>
        <w:rPr>
          <w:sz w:val="28"/>
          <w:szCs w:val="28"/>
        </w:rPr>
      </w:pPr>
      <w:r w:rsidRPr="00AC2377">
        <w:t xml:space="preserve">Clicking on the APPLY button will </w:t>
      </w:r>
      <w:r w:rsidR="0099502A" w:rsidRPr="00AC2377">
        <w:t>take you to a page similar to shown below. You will need to f</w:t>
      </w:r>
      <w:r w:rsidR="00932BE4" w:rsidRPr="00AC2377">
        <w:t>ill in your personal details</w:t>
      </w:r>
      <w:r w:rsidR="0099502A" w:rsidRPr="00AC2377">
        <w:t xml:space="preserve"> in the system</w:t>
      </w:r>
      <w:r w:rsidR="00932BE4" w:rsidRPr="00AC2377">
        <w:t>. This needs to be done only one time.</w:t>
      </w:r>
      <w:r w:rsidR="00AC2377" w:rsidRPr="00AC2377">
        <w:rPr>
          <w:sz w:val="28"/>
          <w:szCs w:val="28"/>
        </w:rPr>
        <w:t xml:space="preserve"> </w:t>
      </w:r>
      <w:r w:rsidR="00AC2377" w:rsidRPr="0099502A">
        <w:rPr>
          <w:noProof/>
          <w:sz w:val="28"/>
          <w:szCs w:val="28"/>
        </w:rPr>
        <w:drawing>
          <wp:inline distT="0" distB="0" distL="0" distR="0" wp14:anchorId="28B58894" wp14:editId="57455647">
            <wp:extent cx="3942272" cy="3707439"/>
            <wp:effectExtent l="0" t="0" r="1270" b="762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5"/>
                    <a:stretch>
                      <a:fillRect/>
                    </a:stretch>
                  </pic:blipFill>
                  <pic:spPr>
                    <a:xfrm>
                      <a:off x="0" y="0"/>
                      <a:ext cx="4088678" cy="3845123"/>
                    </a:xfrm>
                    <a:prstGeom prst="rect">
                      <a:avLst/>
                    </a:prstGeom>
                  </pic:spPr>
                </pic:pic>
              </a:graphicData>
            </a:graphic>
          </wp:inline>
        </w:drawing>
      </w:r>
    </w:p>
    <w:p w:rsidR="0099502A" w:rsidRPr="00AC2377" w:rsidRDefault="00932BE4" w:rsidP="006A0E58">
      <w:pPr>
        <w:spacing w:after="120" w:line="240" w:lineRule="auto"/>
      </w:pPr>
      <w:r w:rsidRPr="00AC2377">
        <w:lastRenderedPageBreak/>
        <w:t xml:space="preserve">As you scroll </w:t>
      </w:r>
      <w:r w:rsidR="00416AFB">
        <w:t xml:space="preserve">down </w:t>
      </w:r>
      <w:r w:rsidRPr="00AC2377">
        <w:t>further</w:t>
      </w:r>
      <w:r w:rsidR="00416AFB">
        <w:t>,</w:t>
      </w:r>
      <w:r w:rsidRPr="00AC2377">
        <w:t xml:space="preserve"> this page will display </w:t>
      </w:r>
      <w:r w:rsidR="0099502A" w:rsidRPr="00AC2377">
        <w:t>information</w:t>
      </w:r>
      <w:r w:rsidR="00D3365B" w:rsidRPr="00AC2377">
        <w:t xml:space="preserve"> about documents</w:t>
      </w:r>
      <w:r w:rsidR="0099502A" w:rsidRPr="00AC2377">
        <w:t xml:space="preserve"> </w:t>
      </w:r>
      <w:r w:rsidRPr="00AC2377">
        <w:t xml:space="preserve">that </w:t>
      </w:r>
      <w:r w:rsidR="0099502A" w:rsidRPr="00AC2377">
        <w:t xml:space="preserve">you need to upload for </w:t>
      </w:r>
      <w:r w:rsidR="00416AFB">
        <w:t xml:space="preserve">the </w:t>
      </w:r>
      <w:r w:rsidR="0099502A" w:rsidRPr="00AC2377">
        <w:t>internal review</w:t>
      </w:r>
      <w:r w:rsidR="00ED7166">
        <w:t>/selection</w:t>
      </w:r>
      <w:r w:rsidR="00416AFB">
        <w:t xml:space="preserve"> process</w:t>
      </w:r>
      <w:r w:rsidR="0099502A" w:rsidRPr="00AC2377">
        <w:t>.</w:t>
      </w:r>
      <w:r w:rsidRPr="00AC2377">
        <w:t xml:space="preserve"> </w:t>
      </w:r>
      <w:r w:rsidRPr="006A0E58">
        <w:rPr>
          <w:b/>
        </w:rPr>
        <w:t>The fields marked with an asterisk are required fields.</w:t>
      </w:r>
    </w:p>
    <w:p w:rsidR="00932BE4" w:rsidRDefault="0099502A" w:rsidP="00D71A2C">
      <w:pPr>
        <w:rPr>
          <w:sz w:val="28"/>
          <w:szCs w:val="28"/>
        </w:rPr>
      </w:pPr>
      <w:r w:rsidRPr="0099502A">
        <w:rPr>
          <w:noProof/>
          <w:sz w:val="28"/>
          <w:szCs w:val="28"/>
        </w:rPr>
        <w:drawing>
          <wp:inline distT="0" distB="0" distL="0" distR="0" wp14:anchorId="3F4FEF10" wp14:editId="78931831">
            <wp:extent cx="5066566" cy="6142007"/>
            <wp:effectExtent l="0" t="0" r="127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6"/>
                    <a:srcRect r="4273" b="2882"/>
                    <a:stretch/>
                  </pic:blipFill>
                  <pic:spPr bwMode="auto">
                    <a:xfrm>
                      <a:off x="0" y="0"/>
                      <a:ext cx="5230959" cy="6341295"/>
                    </a:xfrm>
                    <a:prstGeom prst="rect">
                      <a:avLst/>
                    </a:prstGeom>
                    <a:ln>
                      <a:noFill/>
                    </a:ln>
                    <a:extLst>
                      <a:ext uri="{53640926-AAD7-44D8-BBD7-CCE9431645EC}">
                        <a14:shadowObscured xmlns:a14="http://schemas.microsoft.com/office/drawing/2010/main"/>
                      </a:ext>
                    </a:extLst>
                  </pic:spPr>
                </pic:pic>
              </a:graphicData>
            </a:graphic>
          </wp:inline>
        </w:drawing>
      </w:r>
      <w:r w:rsidRPr="0099502A">
        <w:rPr>
          <w:sz w:val="28"/>
          <w:szCs w:val="28"/>
        </w:rPr>
        <w:t xml:space="preserve"> </w:t>
      </w:r>
    </w:p>
    <w:p w:rsidR="00932BE4" w:rsidRDefault="004E2EC5" w:rsidP="006A0E58">
      <w:pPr>
        <w:spacing w:after="120" w:line="240" w:lineRule="auto"/>
      </w:pPr>
      <w:r w:rsidRPr="00404AA1">
        <w:t>Click Submit when you are done. If any of the required fields are not filled the system will not allow you to submit.</w:t>
      </w:r>
    </w:p>
    <w:p w:rsidR="00216991" w:rsidRPr="00404AA1" w:rsidRDefault="00416AFB" w:rsidP="006A0E58">
      <w:pPr>
        <w:spacing w:after="120" w:line="240" w:lineRule="auto"/>
      </w:pPr>
      <w:r>
        <w:lastRenderedPageBreak/>
        <w:t>Unless specified otherwise, t</w:t>
      </w:r>
      <w:r w:rsidR="00216991">
        <w:t>he internal submission deadline is 11:59</w:t>
      </w:r>
      <w:r w:rsidR="006A0E58">
        <w:t xml:space="preserve"> </w:t>
      </w:r>
      <w:r w:rsidR="00216991">
        <w:t xml:space="preserve">PM </w:t>
      </w:r>
      <w:r>
        <w:t xml:space="preserve">on </w:t>
      </w:r>
      <w:r w:rsidR="00216991">
        <w:t>the date listed.</w:t>
      </w:r>
    </w:p>
    <w:p w:rsidR="004E2EC5" w:rsidRPr="00404AA1" w:rsidRDefault="004E2EC5" w:rsidP="006A0E58">
      <w:pPr>
        <w:spacing w:after="120" w:line="240" w:lineRule="auto"/>
      </w:pPr>
      <w:r w:rsidRPr="00404AA1">
        <w:t>You will receive a confirmation from the system once you successfully submit your application.</w:t>
      </w:r>
    </w:p>
    <w:p w:rsidR="00772D8F" w:rsidRPr="00404AA1" w:rsidRDefault="00772D8F" w:rsidP="006A0E58">
      <w:pPr>
        <w:spacing w:after="120" w:line="240" w:lineRule="auto"/>
      </w:pPr>
      <w:r w:rsidRPr="00404AA1">
        <w:t>After an internal review you will receive a notification through the InfoReady system as regards the outcomes of your application.</w:t>
      </w:r>
    </w:p>
    <w:p w:rsidR="00772D8F" w:rsidRPr="00404AA1" w:rsidRDefault="00772D8F" w:rsidP="00D71A2C">
      <w:r w:rsidRPr="00404AA1">
        <w:t>For any assistance or questions please contact:</w:t>
      </w:r>
      <w:r w:rsidR="00404AA1">
        <w:t xml:space="preserve"> </w:t>
      </w:r>
      <w:hyperlink r:id="rId17" w:history="1">
        <w:r w:rsidRPr="00404AA1">
          <w:rPr>
            <w:rStyle w:val="Hyperlink"/>
          </w:rPr>
          <w:t>limitedprograms@research.ufl.edu</w:t>
        </w:r>
      </w:hyperlink>
      <w:r w:rsidRPr="00404AA1">
        <w:t xml:space="preserve"> </w:t>
      </w:r>
    </w:p>
    <w:p w:rsidR="008460D0" w:rsidRPr="00225F45" w:rsidRDefault="008460D0" w:rsidP="008460D0">
      <w:pPr>
        <w:pStyle w:val="Heading1"/>
        <w:rPr>
          <w:b/>
          <w:sz w:val="26"/>
          <w:szCs w:val="26"/>
        </w:rPr>
      </w:pPr>
      <w:r w:rsidRPr="00225F45">
        <w:rPr>
          <w:b/>
          <w:sz w:val="26"/>
          <w:szCs w:val="26"/>
        </w:rPr>
        <w:t>Using the Proxy Function of IRR</w:t>
      </w:r>
    </w:p>
    <w:p w:rsidR="008460D0" w:rsidRDefault="008460D0" w:rsidP="008460D0">
      <w:pPr>
        <w:spacing w:after="240"/>
      </w:pPr>
      <w:r>
        <w:t>In order for a user to submit an application by proxy for another, the PI would first have to designate that person as a proxy through their user profile.  Perform the following:</w:t>
      </w:r>
    </w:p>
    <w:p w:rsidR="008460D0" w:rsidRPr="00512D92" w:rsidRDefault="008460D0" w:rsidP="008460D0">
      <w:pPr>
        <w:pStyle w:val="Heading2"/>
        <w:rPr>
          <w:rStyle w:val="Strong"/>
          <w:bCs w:val="0"/>
        </w:rPr>
      </w:pPr>
      <w:r w:rsidRPr="00512D92">
        <w:rPr>
          <w:rStyle w:val="Strong"/>
        </w:rPr>
        <w:t xml:space="preserve">Step 1: Assigning a Proxy </w:t>
      </w:r>
    </w:p>
    <w:p w:rsidR="008460D0" w:rsidRDefault="008460D0" w:rsidP="006A0E58">
      <w:pPr>
        <w:spacing w:after="0"/>
      </w:pPr>
      <w:r>
        <w:t>Perform the following:</w:t>
      </w:r>
    </w:p>
    <w:p w:rsidR="008460D0" w:rsidRPr="007808B4" w:rsidRDefault="008460D0" w:rsidP="008460D0">
      <w:pPr>
        <w:pStyle w:val="ListParagraph"/>
        <w:numPr>
          <w:ilvl w:val="0"/>
          <w:numId w:val="2"/>
        </w:numPr>
      </w:pPr>
      <w:r w:rsidRPr="007808B4">
        <w:t>Go to your profile by clicking your name in the upper right corner of the page.</w:t>
      </w:r>
    </w:p>
    <w:p w:rsidR="008460D0" w:rsidRPr="007808B4" w:rsidRDefault="008460D0" w:rsidP="008460D0">
      <w:pPr>
        <w:pStyle w:val="ListParagraph"/>
        <w:numPr>
          <w:ilvl w:val="0"/>
          <w:numId w:val="2"/>
        </w:numPr>
      </w:pPr>
      <w:r w:rsidRPr="007808B4">
        <w:t>On your profile page, scroll down to the section titled "Designate an Applicant Proxy".</w:t>
      </w:r>
    </w:p>
    <w:p w:rsidR="008460D0" w:rsidRPr="007808B4" w:rsidRDefault="008460D0" w:rsidP="008460D0">
      <w:pPr>
        <w:pStyle w:val="ListParagraph"/>
        <w:numPr>
          <w:ilvl w:val="0"/>
          <w:numId w:val="2"/>
        </w:numPr>
      </w:pPr>
      <w:r w:rsidRPr="007808B4">
        <w:t>Enter the email address or name of the person who will be your proxy (the person will appear in a drop down menu if they already have an account in the system*).</w:t>
      </w:r>
    </w:p>
    <w:p w:rsidR="008460D0" w:rsidRPr="007808B4" w:rsidRDefault="008460D0" w:rsidP="008460D0">
      <w:pPr>
        <w:pStyle w:val="ListParagraph"/>
        <w:numPr>
          <w:ilvl w:val="0"/>
          <w:numId w:val="2"/>
        </w:numPr>
      </w:pPr>
      <w:r w:rsidRPr="007808B4">
        <w:t>Click 'Add'.</w:t>
      </w:r>
    </w:p>
    <w:p w:rsidR="008460D0" w:rsidRPr="007808B4" w:rsidRDefault="008460D0" w:rsidP="008460D0">
      <w:pPr>
        <w:pStyle w:val="ListParagraph"/>
        <w:numPr>
          <w:ilvl w:val="0"/>
          <w:numId w:val="2"/>
        </w:numPr>
      </w:pPr>
      <w:r w:rsidRPr="007808B4">
        <w:t>The person will appear in your list of proxies.</w:t>
      </w:r>
    </w:p>
    <w:p w:rsidR="008460D0" w:rsidRPr="007808B4" w:rsidRDefault="008460D0" w:rsidP="008460D0">
      <w:pPr>
        <w:pStyle w:val="ListParagraph"/>
        <w:numPr>
          <w:ilvl w:val="0"/>
          <w:numId w:val="2"/>
        </w:numPr>
      </w:pPr>
      <w:r w:rsidRPr="007808B4">
        <w:t>The system will send the proxy an email informing them that they are now a proxy for you.</w:t>
      </w:r>
    </w:p>
    <w:p w:rsidR="006A0E58" w:rsidRDefault="008460D0" w:rsidP="008460D0">
      <w:pPr>
        <w:pStyle w:val="ListParagraph"/>
        <w:numPr>
          <w:ilvl w:val="0"/>
          <w:numId w:val="2"/>
        </w:numPr>
      </w:pPr>
      <w:r w:rsidRPr="007808B4">
        <w:lastRenderedPageBreak/>
        <w:t>Click 'Save Changes'.</w:t>
      </w:r>
      <w:r>
        <w:t xml:space="preserve"> </w:t>
      </w:r>
    </w:p>
    <w:p w:rsidR="008460D0" w:rsidRPr="007808B4" w:rsidRDefault="006A0E58" w:rsidP="006A0E58">
      <w:pPr>
        <w:ind w:left="360"/>
      </w:pPr>
      <w:r>
        <w:rPr>
          <w:noProof/>
        </w:rPr>
        <mc:AlternateContent>
          <mc:Choice Requires="wps">
            <w:drawing>
              <wp:anchor distT="0" distB="0" distL="114300" distR="114300" simplePos="0" relativeHeight="251661312" behindDoc="0" locked="0" layoutInCell="1" allowOverlap="1" wp14:anchorId="0B043A74" wp14:editId="3C4333E8">
                <wp:simplePos x="0" y="0"/>
                <wp:positionH relativeFrom="column">
                  <wp:posOffset>664234</wp:posOffset>
                </wp:positionH>
                <wp:positionV relativeFrom="paragraph">
                  <wp:posOffset>1891353</wp:posOffset>
                </wp:positionV>
                <wp:extent cx="1233577" cy="327613"/>
                <wp:effectExtent l="0" t="0" r="24130" b="15875"/>
                <wp:wrapNone/>
                <wp:docPr id="11" name="Rounded Rectangle 11"/>
                <wp:cNvGraphicFramePr/>
                <a:graphic xmlns:a="http://schemas.openxmlformats.org/drawingml/2006/main">
                  <a:graphicData uri="http://schemas.microsoft.com/office/word/2010/wordprocessingShape">
                    <wps:wsp>
                      <wps:cNvSpPr/>
                      <wps:spPr>
                        <a:xfrm>
                          <a:off x="0" y="0"/>
                          <a:ext cx="1233577" cy="32761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A68E21" id="Rounded Rectangle 11" o:spid="_x0000_s1026" style="position:absolute;margin-left:52.3pt;margin-top:148.95pt;width:97.15pt;height:2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" filled="f" strokecolor="red" strokeweight="2pt"/>
            </w:pict>
          </mc:Fallback>
        </mc:AlternateContent>
      </w:r>
      <w:r>
        <w:rPr>
          <w:noProof/>
        </w:rPr>
        <mc:AlternateContent>
          <mc:Choice Requires="wps">
            <w:drawing>
              <wp:anchor distT="0" distB="0" distL="114300" distR="114300" simplePos="0" relativeHeight="251662336" behindDoc="0" locked="0" layoutInCell="1" allowOverlap="1" wp14:anchorId="30C0B9E4" wp14:editId="6CA82E47">
                <wp:simplePos x="0" y="0"/>
                <wp:positionH relativeFrom="column">
                  <wp:posOffset>2062851</wp:posOffset>
                </wp:positionH>
                <wp:positionV relativeFrom="paragraph">
                  <wp:posOffset>1981200</wp:posOffset>
                </wp:positionV>
                <wp:extent cx="711835" cy="131445"/>
                <wp:effectExtent l="0" t="0" r="12065" b="20955"/>
                <wp:wrapNone/>
                <wp:docPr id="10" name="Left Arrow 10"/>
                <wp:cNvGraphicFramePr/>
                <a:graphic xmlns:a="http://schemas.openxmlformats.org/drawingml/2006/main">
                  <a:graphicData uri="http://schemas.microsoft.com/office/word/2010/wordprocessingShape">
                    <wps:wsp>
                      <wps:cNvSpPr/>
                      <wps:spPr>
                        <a:xfrm>
                          <a:off x="0" y="0"/>
                          <a:ext cx="711835" cy="13144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0C33E9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 o:spid="_x0000_s1026" type="#_x0000_t66" style="position:absolute;margin-left:162.45pt;margin-top:156pt;width:56.05pt;height:10.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" adj="1994" fillcolor="red" strokecolor="red" strokeweight="2pt"/>
            </w:pict>
          </mc:Fallback>
        </mc:AlternateContent>
      </w:r>
      <w:r w:rsidR="008460D0">
        <w:rPr>
          <w:noProof/>
        </w:rPr>
        <w:drawing>
          <wp:inline distT="0" distB="0" distL="0" distR="0" wp14:anchorId="792B14DC" wp14:editId="04CC2400">
            <wp:extent cx="4718026" cy="5217770"/>
            <wp:effectExtent l="0" t="0" r="6985" b="2540"/>
            <wp:docPr id="12" name="Picture 12" descr="https://s3.amazonaws.com/cdn.freshdesk.com/data/helpdesk/attachments/production/14010064128/original/oNK3HyPn68acIodVixc2TgfFq0WiSXXrcQ.png?148236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3.amazonaws.com/cdn.freshdesk.com/data/helpdesk/attachments/production/14010064128/original/oNK3HyPn68acIodVixc2TgfFq0WiSXXrcQ.png?1482360783"/>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l="3435" r="18282"/>
                    <a:stretch/>
                  </pic:blipFill>
                  <pic:spPr bwMode="auto">
                    <a:xfrm>
                      <a:off x="0" y="0"/>
                      <a:ext cx="4840125" cy="5352802"/>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GoBack"/>
      <w:bookmarkEnd w:id="1"/>
    </w:p>
    <w:p w:rsidR="008460D0" w:rsidRDefault="008460D0" w:rsidP="008460D0">
      <w:pPr>
        <w:pStyle w:val="Heading2"/>
        <w:rPr>
          <w:b/>
        </w:rPr>
      </w:pPr>
    </w:p>
    <w:p w:rsidR="008460D0" w:rsidRPr="007808B4" w:rsidRDefault="008460D0" w:rsidP="008460D0">
      <w:pPr>
        <w:pStyle w:val="Heading2"/>
        <w:rPr>
          <w:b/>
        </w:rPr>
      </w:pPr>
      <w:r w:rsidRPr="007808B4">
        <w:rPr>
          <w:b/>
        </w:rPr>
        <w:t xml:space="preserve">Step 2: </w:t>
      </w:r>
      <w:r>
        <w:rPr>
          <w:b/>
        </w:rPr>
        <w:t>Submitting as a Proxy</w:t>
      </w:r>
    </w:p>
    <w:p w:rsidR="008460D0" w:rsidRDefault="008460D0" w:rsidP="008460D0">
      <w:r>
        <w:t>You may have had another user designate you as a proxy applicant for them. Being a proxy gives you permission to submit applications on behalf of another user (only for applications and no other actions).</w:t>
      </w:r>
    </w:p>
    <w:p w:rsidR="008460D0" w:rsidRDefault="008460D0" w:rsidP="008460D0">
      <w:r>
        <w:t>Perform the following:</w:t>
      </w:r>
    </w:p>
    <w:p w:rsidR="008460D0" w:rsidRDefault="008460D0" w:rsidP="008460D0">
      <w:pPr>
        <w:pStyle w:val="ListParagraph"/>
        <w:numPr>
          <w:ilvl w:val="0"/>
          <w:numId w:val="3"/>
        </w:numPr>
      </w:pPr>
      <w:r>
        <w:t xml:space="preserve">Go to competition/opportunity. </w:t>
      </w:r>
    </w:p>
    <w:p w:rsidR="008460D0" w:rsidRDefault="008460D0" w:rsidP="008460D0">
      <w:pPr>
        <w:pStyle w:val="ListParagraph"/>
        <w:numPr>
          <w:ilvl w:val="0"/>
          <w:numId w:val="3"/>
        </w:numPr>
      </w:pPr>
      <w:r>
        <w:t xml:space="preserve">Click the "Apply as Proxy" button from the local menu on the right side of the screen. </w:t>
      </w:r>
    </w:p>
    <w:p w:rsidR="008460D0" w:rsidRDefault="008460D0" w:rsidP="008460D0">
      <w:pPr>
        <w:pStyle w:val="ListParagraph"/>
        <w:numPr>
          <w:ilvl w:val="0"/>
          <w:numId w:val="3"/>
        </w:numPr>
      </w:pPr>
      <w:r>
        <w:t xml:space="preserve">From the drop down in the proxy section, select the name of the applicant for whom you are submitting an application. </w:t>
      </w:r>
    </w:p>
    <w:p w:rsidR="008460D0" w:rsidRDefault="008460D0" w:rsidP="008460D0">
      <w:pPr>
        <w:pStyle w:val="ListParagraph"/>
        <w:numPr>
          <w:ilvl w:val="0"/>
          <w:numId w:val="3"/>
        </w:numPr>
      </w:pPr>
      <w:r>
        <w:t xml:space="preserve">Fill out the application form as you normally would. </w:t>
      </w:r>
    </w:p>
    <w:p w:rsidR="008460D0" w:rsidRDefault="008460D0" w:rsidP="008460D0">
      <w:pPr>
        <w:pStyle w:val="ListParagraph"/>
        <w:numPr>
          <w:ilvl w:val="0"/>
          <w:numId w:val="3"/>
        </w:numPr>
      </w:pPr>
      <w:r>
        <w:t xml:space="preserve">Save or submit the application as needed. </w:t>
      </w:r>
    </w:p>
    <w:p w:rsidR="008460D0" w:rsidRDefault="008460D0" w:rsidP="008460D0">
      <w:pPr>
        <w:pStyle w:val="ListParagraph"/>
        <w:numPr>
          <w:ilvl w:val="0"/>
          <w:numId w:val="3"/>
        </w:numPr>
      </w:pPr>
      <w:r>
        <w:lastRenderedPageBreak/>
        <w:t xml:space="preserve">You will see confirmation of the submission on the screen and the applicant (the person you are applying on behalf of) will receive email confirmation of the submission. </w:t>
      </w:r>
    </w:p>
    <w:p w:rsidR="008460D0" w:rsidRDefault="008460D0" w:rsidP="008460D0"/>
    <w:p w:rsidR="008460D0" w:rsidRDefault="008460D0" w:rsidP="008460D0"/>
    <w:p w:rsidR="008460D0" w:rsidRDefault="008460D0" w:rsidP="008460D0">
      <w:pPr>
        <w:rPr>
          <w:sz w:val="28"/>
          <w:szCs w:val="28"/>
        </w:rPr>
      </w:pPr>
      <w:r>
        <w:rPr>
          <w:rFonts w:ascii="Times New Roman" w:hAnsi="Times New Roman"/>
          <w:noProof/>
          <w:color w:val="049CDB"/>
          <w:sz w:val="20"/>
          <w:szCs w:val="20"/>
        </w:rPr>
        <w:drawing>
          <wp:inline distT="0" distB="0" distL="0" distR="0" wp14:anchorId="268DD304" wp14:editId="29E51114">
            <wp:extent cx="6798224" cy="2339163"/>
            <wp:effectExtent l="0" t="0" r="3175" b="4445"/>
            <wp:docPr id="14" name="Picture 14" descr="https://s3.amazonaws.com/cdn.freshdesk.com/data/helpdesk/attachments/production/14015200780/original/SiboY9I8yoOe-GaPAa4FWHAydjos87E-Ow.png?1493892783">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3.amazonaws.com/cdn.freshdesk.com/data/helpdesk/attachments/production/14015200780/original/SiboY9I8yoOe-GaPAa4FWHAydjos87E-Ow.png?1493892783"/>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6869627" cy="2363732"/>
                    </a:xfrm>
                    <a:prstGeom prst="rect">
                      <a:avLst/>
                    </a:prstGeom>
                    <a:noFill/>
                    <a:ln>
                      <a:noFill/>
                    </a:ln>
                  </pic:spPr>
                </pic:pic>
              </a:graphicData>
            </a:graphic>
          </wp:inline>
        </w:drawing>
      </w:r>
    </w:p>
    <w:p w:rsidR="008460D0" w:rsidRDefault="008460D0" w:rsidP="008460D0">
      <w:pPr>
        <w:pStyle w:val="Heading2"/>
        <w:rPr>
          <w:b/>
        </w:rPr>
      </w:pPr>
    </w:p>
    <w:p w:rsidR="008460D0" w:rsidRDefault="008460D0" w:rsidP="008460D0">
      <w:pPr>
        <w:pStyle w:val="Heading2"/>
        <w:rPr>
          <w:b/>
        </w:rPr>
      </w:pPr>
    </w:p>
    <w:p w:rsidR="00932BE4" w:rsidRDefault="00932BE4" w:rsidP="00D71A2C">
      <w:pPr>
        <w:rPr>
          <w:sz w:val="28"/>
          <w:szCs w:val="28"/>
        </w:rPr>
      </w:pPr>
    </w:p>
    <w:p w:rsidR="00D71A2C" w:rsidRPr="00636D27" w:rsidRDefault="00D71A2C" w:rsidP="00D71A2C">
      <w:pPr>
        <w:rPr>
          <w:b/>
          <w:sz w:val="28"/>
          <w:szCs w:val="28"/>
        </w:rPr>
      </w:pPr>
    </w:p>
    <w:sectPr w:rsidR="00D71A2C" w:rsidRPr="00636D27">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6AFB" w:rsidRDefault="00416AFB" w:rsidP="00951A06">
      <w:pPr>
        <w:spacing w:after="0" w:line="240" w:lineRule="auto"/>
      </w:pPr>
      <w:r>
        <w:separator/>
      </w:r>
    </w:p>
  </w:endnote>
  <w:endnote w:type="continuationSeparator" w:id="0">
    <w:p w:rsidR="00416AFB" w:rsidRDefault="00416AFB" w:rsidP="00951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3E2" w:rsidRDefault="00D953E2">
    <w:pPr>
      <w:pStyle w:val="Footer"/>
    </w:pPr>
    <w:r>
      <w:t xml:space="preserve"> </w:t>
    </w:r>
    <w:r>
      <w:tab/>
      <w:t xml:space="preserve">Page </w:t>
    </w:r>
    <w:r>
      <w:fldChar w:fldCharType="begin"/>
    </w:r>
    <w:r>
      <w:instrText xml:space="preserve"> PAGE   \* MERGEFORMAT </w:instrText>
    </w:r>
    <w:r>
      <w:fldChar w:fldCharType="separate"/>
    </w:r>
    <w:r w:rsidR="006A0E58">
      <w:rPr>
        <w:noProof/>
      </w:rPr>
      <w:t>7</w:t>
    </w:r>
    <w:r>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sidR="006A0E58">
      <w:rPr>
        <w:noProof/>
      </w:rPr>
      <w:t>7</w:t>
    </w:r>
    <w:r>
      <w:rPr>
        <w:noProof/>
      </w:rPr>
      <w:fldChar w:fldCharType="end"/>
    </w:r>
    <w:r>
      <w:rPr>
        <w:noProof/>
      </w:rPr>
      <w:tab/>
      <w:t>v</w:t>
    </w:r>
    <w:r w:rsidR="006A0E58">
      <w:rPr>
        <w:noProof/>
      </w:rPr>
      <w:t>6</w:t>
    </w:r>
    <w:r>
      <w:rPr>
        <w:noProof/>
      </w:rPr>
      <w:t>/202</w:t>
    </w:r>
    <w:r w:rsidR="006A0E58">
      <w:rPr>
        <w:noProof/>
      </w:rPr>
      <w:t>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6AFB" w:rsidRDefault="00416AFB" w:rsidP="00951A06">
      <w:pPr>
        <w:spacing w:after="0" w:line="240" w:lineRule="auto"/>
      </w:pPr>
      <w:r>
        <w:separator/>
      </w:r>
    </w:p>
  </w:footnote>
  <w:footnote w:type="continuationSeparator" w:id="0">
    <w:p w:rsidR="00416AFB" w:rsidRDefault="00416AFB" w:rsidP="00951A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A1725"/>
    <w:multiLevelType w:val="hybridMultilevel"/>
    <w:tmpl w:val="2DB4A52E"/>
    <w:lvl w:ilvl="0" w:tplc="A462CACE">
      <w:start w:val="1"/>
      <w:numFmt w:val="decimal"/>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AE913A5"/>
    <w:multiLevelType w:val="hybridMultilevel"/>
    <w:tmpl w:val="92741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B07D68"/>
    <w:multiLevelType w:val="hybridMultilevel"/>
    <w:tmpl w:val="E75A0D8A"/>
    <w:lvl w:ilvl="0" w:tplc="A462CACE">
      <w:start w:val="1"/>
      <w:numFmt w:val="decimal"/>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D27"/>
    <w:rsid w:val="000001E6"/>
    <w:rsid w:val="00090D46"/>
    <w:rsid w:val="0009327C"/>
    <w:rsid w:val="000A055F"/>
    <w:rsid w:val="000A3D1E"/>
    <w:rsid w:val="0020209E"/>
    <w:rsid w:val="00216991"/>
    <w:rsid w:val="00225F45"/>
    <w:rsid w:val="00233FFC"/>
    <w:rsid w:val="00283425"/>
    <w:rsid w:val="00404AA1"/>
    <w:rsid w:val="00416AFB"/>
    <w:rsid w:val="004E2EC5"/>
    <w:rsid w:val="00636D27"/>
    <w:rsid w:val="006A0E58"/>
    <w:rsid w:val="006D75EE"/>
    <w:rsid w:val="00772D8F"/>
    <w:rsid w:val="007C1C77"/>
    <w:rsid w:val="008460D0"/>
    <w:rsid w:val="00880357"/>
    <w:rsid w:val="008D3164"/>
    <w:rsid w:val="008D7E44"/>
    <w:rsid w:val="009259EE"/>
    <w:rsid w:val="00932BE4"/>
    <w:rsid w:val="00951A06"/>
    <w:rsid w:val="00973BC6"/>
    <w:rsid w:val="0099502A"/>
    <w:rsid w:val="009C2FB7"/>
    <w:rsid w:val="009D26D3"/>
    <w:rsid w:val="00A05C22"/>
    <w:rsid w:val="00A538AE"/>
    <w:rsid w:val="00AA2A3C"/>
    <w:rsid w:val="00AC2377"/>
    <w:rsid w:val="00AD4127"/>
    <w:rsid w:val="00C05667"/>
    <w:rsid w:val="00C50A24"/>
    <w:rsid w:val="00CC783E"/>
    <w:rsid w:val="00D10555"/>
    <w:rsid w:val="00D3365B"/>
    <w:rsid w:val="00D71A2C"/>
    <w:rsid w:val="00D75B83"/>
    <w:rsid w:val="00D953E2"/>
    <w:rsid w:val="00DE2618"/>
    <w:rsid w:val="00E27E76"/>
    <w:rsid w:val="00E81563"/>
    <w:rsid w:val="00ED7166"/>
    <w:rsid w:val="00EF13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599D7"/>
  <w15:docId w15:val="{42165A1C-C2EB-426A-8C81-0115F3561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0566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0209E"/>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0209E"/>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20209E"/>
    <w:pPr>
      <w:spacing w:after="160" w:line="259" w:lineRule="auto"/>
      <w:ind w:left="720"/>
      <w:contextualSpacing/>
    </w:pPr>
  </w:style>
  <w:style w:type="character" w:styleId="Hyperlink">
    <w:name w:val="Hyperlink"/>
    <w:basedOn w:val="DefaultParagraphFont"/>
    <w:uiPriority w:val="99"/>
    <w:unhideWhenUsed/>
    <w:rsid w:val="0020209E"/>
    <w:rPr>
      <w:color w:val="0000FF" w:themeColor="hyperlink"/>
      <w:u w:val="single"/>
    </w:rPr>
  </w:style>
  <w:style w:type="character" w:customStyle="1" w:styleId="Heading1Char">
    <w:name w:val="Heading 1 Char"/>
    <w:basedOn w:val="DefaultParagraphFont"/>
    <w:link w:val="Heading1"/>
    <w:uiPriority w:val="9"/>
    <w:rsid w:val="00C05667"/>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C05667"/>
    <w:rPr>
      <w:b/>
      <w:bCs/>
    </w:rPr>
  </w:style>
  <w:style w:type="paragraph" w:styleId="Header">
    <w:name w:val="header"/>
    <w:basedOn w:val="Normal"/>
    <w:link w:val="HeaderChar"/>
    <w:uiPriority w:val="99"/>
    <w:unhideWhenUsed/>
    <w:rsid w:val="00951A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1A06"/>
  </w:style>
  <w:style w:type="paragraph" w:styleId="Footer">
    <w:name w:val="footer"/>
    <w:basedOn w:val="Normal"/>
    <w:link w:val="FooterChar"/>
    <w:uiPriority w:val="99"/>
    <w:unhideWhenUsed/>
    <w:rsid w:val="00951A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1A06"/>
  </w:style>
  <w:style w:type="paragraph" w:styleId="BalloonText">
    <w:name w:val="Balloon Text"/>
    <w:basedOn w:val="Normal"/>
    <w:link w:val="BalloonTextChar"/>
    <w:uiPriority w:val="99"/>
    <w:semiHidden/>
    <w:unhideWhenUsed/>
    <w:rsid w:val="008460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60D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ufresearch.infoready4.com" TargetMode="External"/><Relationship Id="rId12" Type="http://schemas.openxmlformats.org/officeDocument/2006/relationships/image" Target="media/image3.png"/><Relationship Id="rId17" Type="http://schemas.openxmlformats.org/officeDocument/2006/relationships/hyperlink" Target="mailto:limitedprograms@research.ufl.ed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s3.amazonaws.com/cdn.freshdesk.com/data/helpdesk/attachments/production/14015200780/original/SiboY9I8yoOe-GaPAa4FWHAydjos87E-Ow.png?149389278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search.ufl.edu/research-program-development/research_program_development_docs/OppManUserGuide.pdf"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my.research.ufl.edu/ProgramDevelopment/FundingOpportunities/OpportunitiesManager.aspx" TargetMode="External"/><Relationship Id="rId19" Type="http://schemas.openxmlformats.org/officeDocument/2006/relationships/image" Target="cid:image001.png@01D51A13.EAC1AE0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cid:image001.jpg@01D5803E.87FA1960" TargetMode="External"/><Relationship Id="rId22" Type="http://schemas.openxmlformats.org/officeDocument/2006/relationships/image" Target="cid:image004.png@01D4B982.FB3F3E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632</Words>
  <Characters>3728</Characters>
  <Application>Microsoft Office Word</Application>
  <DocSecurity>4</DocSecurity>
  <Lines>62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Jyot,Jeevan</dc:creator>
  <cp:lastModifiedBy>KJ</cp:lastModifiedBy>
  <cp:revision>2</cp:revision>
  <dcterms:created xsi:type="dcterms:W3CDTF">2021-06-15T12:48:00Z</dcterms:created>
  <dcterms:modified xsi:type="dcterms:W3CDTF">2021-06-15T12:48:00Z</dcterms:modified>
</cp:coreProperties>
</file>