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6AE8" w14:textId="77777777" w:rsidR="00CB5E1C" w:rsidRDefault="00CB5E1C" w:rsidP="003A10A1">
      <w:pPr>
        <w:rPr>
          <w:rFonts w:ascii="Times New Roman" w:hAnsi="Times New Roman" w:cs="Times New Roman"/>
          <w:b/>
          <w:sz w:val="24"/>
          <w:szCs w:val="24"/>
        </w:rPr>
      </w:pPr>
      <w:r w:rsidRPr="00364D42">
        <w:rPr>
          <w:rFonts w:ascii="Times New Roman" w:hAnsi="Times New Roman" w:cs="Times New Roman"/>
          <w:b/>
          <w:sz w:val="24"/>
          <w:szCs w:val="24"/>
        </w:rPr>
        <w:t>The University of Florida</w:t>
      </w:r>
    </w:p>
    <w:p w14:paraId="6FB52AD5" w14:textId="559F8D4A" w:rsidR="00DC46B0" w:rsidRPr="00364D42" w:rsidRDefault="00AB6531" w:rsidP="003A10A1">
      <w:pPr>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3FDFC098" wp14:editId="1DEDF9BE">
            <wp:simplePos x="0" y="0"/>
            <wp:positionH relativeFrom="margin">
              <wp:posOffset>8164</wp:posOffset>
            </wp:positionH>
            <wp:positionV relativeFrom="paragraph">
              <wp:posOffset>46718</wp:posOffset>
            </wp:positionV>
            <wp:extent cx="2124710" cy="2304415"/>
            <wp:effectExtent l="0" t="0" r="8890" b="635"/>
            <wp:wrapTight wrapText="bothSides">
              <wp:wrapPolygon edited="0">
                <wp:start x="0" y="0"/>
                <wp:lineTo x="0" y="21427"/>
                <wp:lineTo x="21497" y="21427"/>
                <wp:lineTo x="21497" y="0"/>
                <wp:lineTo x="0" y="0"/>
              </wp:wrapPolygon>
            </wp:wrapTight>
            <wp:docPr id="342631782" name="Picture 1" descr="http://www.s3lab.ece.ufl.edu/images/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3lab.ece.ufl.edu/images/tow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710" cy="2304415"/>
                    </a:xfrm>
                    <a:prstGeom prst="rect">
                      <a:avLst/>
                    </a:prstGeom>
                    <a:noFill/>
                  </pic:spPr>
                </pic:pic>
              </a:graphicData>
            </a:graphic>
            <wp14:sizeRelH relativeFrom="margin">
              <wp14:pctWidth>0</wp14:pctWidth>
            </wp14:sizeRelH>
            <wp14:sizeRelV relativeFrom="margin">
              <wp14:pctHeight>0</wp14:pctHeight>
            </wp14:sizeRelV>
          </wp:anchor>
        </w:drawing>
      </w:r>
      <w:r w:rsidRPr="00364D42">
        <w:rPr>
          <w:rFonts w:ascii="Times New Roman" w:hAnsi="Times New Roman" w:cs="Times New Roman"/>
          <w:sz w:val="24"/>
          <w:szCs w:val="24"/>
        </w:rPr>
        <w:t xml:space="preserve"> </w:t>
      </w:r>
      <w:r w:rsidR="001C4CBE" w:rsidRPr="00364D42">
        <w:rPr>
          <w:rFonts w:ascii="Times New Roman" w:hAnsi="Times New Roman" w:cs="Times New Roman"/>
          <w:sz w:val="24"/>
          <w:szCs w:val="24"/>
        </w:rPr>
        <w:t>The University of Florida (UF)</w:t>
      </w:r>
      <w:r w:rsidR="00466839">
        <w:rPr>
          <w:rFonts w:ascii="Times New Roman" w:hAnsi="Times New Roman" w:cs="Times New Roman"/>
          <w:sz w:val="24"/>
          <w:szCs w:val="24"/>
        </w:rPr>
        <w:t>, t</w:t>
      </w:r>
      <w:r w:rsidR="00466839" w:rsidRPr="00364D42">
        <w:rPr>
          <w:rFonts w:ascii="Times New Roman" w:hAnsi="Times New Roman" w:cs="Times New Roman"/>
          <w:sz w:val="24"/>
          <w:szCs w:val="24"/>
        </w:rPr>
        <w:t>he state’s oldest</w:t>
      </w:r>
      <w:r w:rsidR="00466839">
        <w:rPr>
          <w:rFonts w:ascii="Times New Roman" w:hAnsi="Times New Roman" w:cs="Times New Roman"/>
          <w:sz w:val="24"/>
          <w:szCs w:val="24"/>
        </w:rPr>
        <w:t xml:space="preserve">, </w:t>
      </w:r>
      <w:r w:rsidR="001C4CBE" w:rsidRPr="00364D42">
        <w:rPr>
          <w:rFonts w:ascii="Times New Roman" w:hAnsi="Times New Roman" w:cs="Times New Roman"/>
          <w:sz w:val="24"/>
          <w:szCs w:val="24"/>
        </w:rPr>
        <w:t xml:space="preserve">is a major, public, </w:t>
      </w:r>
      <w:proofErr w:type="gramStart"/>
      <w:r w:rsidR="001C4CBE" w:rsidRPr="00364D42">
        <w:rPr>
          <w:rFonts w:ascii="Times New Roman" w:hAnsi="Times New Roman" w:cs="Times New Roman"/>
          <w:sz w:val="24"/>
          <w:szCs w:val="24"/>
        </w:rPr>
        <w:t>land-grant</w:t>
      </w:r>
      <w:proofErr w:type="gramEnd"/>
      <w:r w:rsidR="004E44ED">
        <w:rPr>
          <w:rFonts w:ascii="Times New Roman" w:hAnsi="Times New Roman" w:cs="Times New Roman"/>
          <w:sz w:val="24"/>
          <w:szCs w:val="24"/>
        </w:rPr>
        <w:t xml:space="preserve"> </w:t>
      </w:r>
      <w:r w:rsidR="004E44ED">
        <w:rPr>
          <w:rFonts w:eastAsia="Times New Roman" w:cstheme="minorHAnsi"/>
        </w:rPr>
        <w:t>and sea-grant</w:t>
      </w:r>
      <w:r w:rsidR="001C4CBE" w:rsidRPr="00364D42">
        <w:rPr>
          <w:rFonts w:ascii="Times New Roman" w:hAnsi="Times New Roman" w:cs="Times New Roman"/>
          <w:sz w:val="24"/>
          <w:szCs w:val="24"/>
        </w:rPr>
        <w:t xml:space="preserve"> research university.</w:t>
      </w:r>
      <w:r w:rsidR="004E68DD" w:rsidRPr="00364D42">
        <w:rPr>
          <w:rFonts w:ascii="Times New Roman" w:hAnsi="Times New Roman" w:cs="Times New Roman"/>
          <w:sz w:val="24"/>
          <w:szCs w:val="24"/>
        </w:rPr>
        <w:t xml:space="preserve"> UF </w:t>
      </w:r>
      <w:r w:rsidR="00DC46B0" w:rsidRPr="00364D42">
        <w:rPr>
          <w:rFonts w:ascii="Times New Roman" w:hAnsi="Times New Roman" w:cs="Times New Roman"/>
          <w:sz w:val="24"/>
          <w:szCs w:val="24"/>
        </w:rPr>
        <w:t>traces its beginnings to a small seminary in 1853. It opened its doors in Gainesville in 1906 with 102 students. Today, it is one of the most comprehensive and academically diverse universities in the nation</w:t>
      </w:r>
      <w:r w:rsidR="00DE0F02" w:rsidRPr="00364D42">
        <w:rPr>
          <w:rFonts w:ascii="Times New Roman" w:hAnsi="Times New Roman" w:cs="Times New Roman"/>
          <w:sz w:val="24"/>
          <w:szCs w:val="24"/>
        </w:rPr>
        <w:t>.</w:t>
      </w:r>
      <w:r w:rsidR="004E68DD" w:rsidRPr="00364D42">
        <w:rPr>
          <w:rFonts w:ascii="Times New Roman" w:hAnsi="Times New Roman" w:cs="Times New Roman"/>
          <w:sz w:val="24"/>
          <w:szCs w:val="24"/>
        </w:rPr>
        <w:t xml:space="preserve"> </w:t>
      </w:r>
      <w:r w:rsidR="0085427A" w:rsidRPr="00364D42">
        <w:rPr>
          <w:rFonts w:ascii="Times New Roman" w:hAnsi="Times New Roman" w:cs="Times New Roman"/>
          <w:sz w:val="24"/>
          <w:szCs w:val="24"/>
        </w:rPr>
        <w:t>As of fall 2023 UF has</w:t>
      </w:r>
      <w:r w:rsidR="00DC46B0" w:rsidRPr="00364D42">
        <w:rPr>
          <w:rFonts w:ascii="Times New Roman" w:hAnsi="Times New Roman" w:cs="Times New Roman"/>
          <w:sz w:val="24"/>
          <w:szCs w:val="24"/>
        </w:rPr>
        <w:t xml:space="preserve"> an enrollment of </w:t>
      </w:r>
      <w:r w:rsidR="00FD5CC3" w:rsidRPr="00364D42">
        <w:rPr>
          <w:rFonts w:ascii="Times New Roman" w:hAnsi="Times New Roman" w:cs="Times New Roman"/>
          <w:sz w:val="24"/>
          <w:szCs w:val="24"/>
        </w:rPr>
        <w:t xml:space="preserve">approximately </w:t>
      </w:r>
      <w:r w:rsidR="00D458AC" w:rsidRPr="00364D42">
        <w:rPr>
          <w:rFonts w:ascii="Times New Roman" w:hAnsi="Times New Roman" w:cs="Times New Roman"/>
          <w:sz w:val="24"/>
          <w:szCs w:val="24"/>
        </w:rPr>
        <w:t>60,000</w:t>
      </w:r>
      <w:r w:rsidR="004E68DD" w:rsidRPr="00364D42">
        <w:rPr>
          <w:rFonts w:ascii="Times New Roman" w:hAnsi="Times New Roman" w:cs="Times New Roman"/>
          <w:sz w:val="24"/>
          <w:szCs w:val="24"/>
        </w:rPr>
        <w:t xml:space="preserve"> students</w:t>
      </w:r>
      <w:r w:rsidR="001B61C7" w:rsidRPr="00364D42">
        <w:rPr>
          <w:rFonts w:ascii="Times New Roman" w:hAnsi="Times New Roman" w:cs="Times New Roman"/>
          <w:sz w:val="24"/>
          <w:szCs w:val="24"/>
        </w:rPr>
        <w:t xml:space="preserve"> (</w:t>
      </w:r>
      <w:r w:rsidR="00FD5CC3" w:rsidRPr="00364D42">
        <w:rPr>
          <w:rFonts w:ascii="Times New Roman" w:hAnsi="Times New Roman" w:cs="Times New Roman"/>
          <w:sz w:val="24"/>
          <w:szCs w:val="24"/>
        </w:rPr>
        <w:t xml:space="preserve">including </w:t>
      </w:r>
      <w:r w:rsidR="001B61C7" w:rsidRPr="00364D42">
        <w:rPr>
          <w:rFonts w:ascii="Times New Roman" w:hAnsi="Times New Roman" w:cs="Times New Roman"/>
          <w:sz w:val="24"/>
          <w:szCs w:val="24"/>
        </w:rPr>
        <w:t xml:space="preserve">undergraduate, graduate, and </w:t>
      </w:r>
      <w:r w:rsidR="00FD5CC3" w:rsidRPr="00364D42">
        <w:rPr>
          <w:rFonts w:ascii="Times New Roman" w:hAnsi="Times New Roman" w:cs="Times New Roman"/>
          <w:sz w:val="24"/>
          <w:szCs w:val="24"/>
        </w:rPr>
        <w:t>UF Online</w:t>
      </w:r>
      <w:r w:rsidR="001B61C7" w:rsidRPr="00364D42">
        <w:rPr>
          <w:rFonts w:ascii="Times New Roman" w:hAnsi="Times New Roman" w:cs="Times New Roman"/>
          <w:sz w:val="24"/>
          <w:szCs w:val="24"/>
        </w:rPr>
        <w:t>)</w:t>
      </w:r>
      <w:r w:rsidR="004E68DD" w:rsidRPr="00364D42">
        <w:rPr>
          <w:rFonts w:ascii="Times New Roman" w:hAnsi="Times New Roman" w:cs="Times New Roman"/>
          <w:sz w:val="24"/>
          <w:szCs w:val="24"/>
        </w:rPr>
        <w:t>.</w:t>
      </w:r>
      <w:r w:rsidR="00DC46B0" w:rsidRPr="00364D42">
        <w:rPr>
          <w:rFonts w:ascii="Times New Roman" w:hAnsi="Times New Roman" w:cs="Times New Roman"/>
          <w:sz w:val="24"/>
          <w:szCs w:val="24"/>
        </w:rPr>
        <w:t xml:space="preserve"> UF is home to 16 colleges and more than </w:t>
      </w:r>
      <w:r w:rsidR="000C4C93" w:rsidRPr="00364D42">
        <w:rPr>
          <w:rFonts w:ascii="Times New Roman" w:hAnsi="Times New Roman" w:cs="Times New Roman"/>
          <w:sz w:val="24"/>
          <w:szCs w:val="24"/>
        </w:rPr>
        <w:t xml:space="preserve">190 active </w:t>
      </w:r>
      <w:r w:rsidR="00DC46B0" w:rsidRPr="00364D42">
        <w:rPr>
          <w:rFonts w:ascii="Times New Roman" w:hAnsi="Times New Roman" w:cs="Times New Roman"/>
          <w:sz w:val="24"/>
          <w:szCs w:val="24"/>
        </w:rPr>
        <w:t>research centers and institutes</w:t>
      </w:r>
      <w:r w:rsidR="00035398" w:rsidRPr="00364D42">
        <w:rPr>
          <w:rFonts w:ascii="Times New Roman" w:hAnsi="Times New Roman" w:cs="Times New Roman"/>
          <w:sz w:val="24"/>
          <w:szCs w:val="24"/>
        </w:rPr>
        <w:t xml:space="preserve"> and UF offers </w:t>
      </w:r>
      <w:r w:rsidR="006A3680" w:rsidRPr="00364D42">
        <w:rPr>
          <w:rFonts w:ascii="Times New Roman" w:hAnsi="Times New Roman" w:cs="Times New Roman"/>
          <w:sz w:val="24"/>
          <w:szCs w:val="24"/>
        </w:rPr>
        <w:t>over 100 undergraduate p</w:t>
      </w:r>
      <w:r w:rsidR="008A668A" w:rsidRPr="00364D42">
        <w:rPr>
          <w:rFonts w:ascii="Times New Roman" w:hAnsi="Times New Roman" w:cs="Times New Roman"/>
          <w:sz w:val="24"/>
          <w:szCs w:val="24"/>
        </w:rPr>
        <w:t>rograms and over 200</w:t>
      </w:r>
      <w:r w:rsidR="00192E52" w:rsidRPr="00364D42">
        <w:rPr>
          <w:rFonts w:ascii="Times New Roman" w:hAnsi="Times New Roman" w:cs="Times New Roman"/>
          <w:sz w:val="24"/>
          <w:szCs w:val="24"/>
        </w:rPr>
        <w:t xml:space="preserve"> graduate degree programs.  </w:t>
      </w:r>
    </w:p>
    <w:p w14:paraId="14392471" w14:textId="69B22B77" w:rsidR="000A45C2" w:rsidRDefault="00C12E2A" w:rsidP="003A10A1">
      <w:pPr>
        <w:rPr>
          <w:rFonts w:ascii="Times New Roman" w:hAnsi="Times New Roman" w:cs="Times New Roman"/>
          <w:sz w:val="24"/>
          <w:szCs w:val="24"/>
          <w:lang w:val="en"/>
        </w:rPr>
      </w:pPr>
      <w:r w:rsidRPr="00364D42">
        <w:rPr>
          <w:rFonts w:ascii="Times New Roman" w:hAnsi="Times New Roman" w:cs="Times New Roman"/>
          <w:sz w:val="24"/>
          <w:szCs w:val="24"/>
        </w:rPr>
        <w:t xml:space="preserve">UF has a long history of established programs in international education, </w:t>
      </w:r>
      <w:proofErr w:type="gramStart"/>
      <w:r w:rsidRPr="00364D42">
        <w:rPr>
          <w:rFonts w:ascii="Times New Roman" w:hAnsi="Times New Roman" w:cs="Times New Roman"/>
          <w:sz w:val="24"/>
          <w:szCs w:val="24"/>
        </w:rPr>
        <w:t>research</w:t>
      </w:r>
      <w:proofErr w:type="gramEnd"/>
      <w:r w:rsidRPr="00364D42">
        <w:rPr>
          <w:rFonts w:ascii="Times New Roman" w:hAnsi="Times New Roman" w:cs="Times New Roman"/>
          <w:sz w:val="24"/>
          <w:szCs w:val="24"/>
        </w:rPr>
        <w:t xml:space="preserve"> and service. It is </w:t>
      </w:r>
      <w:r w:rsidR="00156388" w:rsidRPr="00364D42">
        <w:rPr>
          <w:rFonts w:ascii="Times New Roman" w:hAnsi="Times New Roman" w:cs="Times New Roman"/>
          <w:sz w:val="24"/>
          <w:szCs w:val="24"/>
        </w:rPr>
        <w:t xml:space="preserve">a member of </w:t>
      </w:r>
      <w:r w:rsidRPr="00364D42">
        <w:rPr>
          <w:rFonts w:ascii="Times New Roman" w:hAnsi="Times New Roman" w:cs="Times New Roman"/>
          <w:sz w:val="24"/>
          <w:szCs w:val="24"/>
        </w:rPr>
        <w:t xml:space="preserve">the Association of American Universities, the higher-education organization comprising </w:t>
      </w:r>
      <w:r w:rsidR="00156388" w:rsidRPr="00364D42">
        <w:rPr>
          <w:rFonts w:ascii="Times New Roman" w:hAnsi="Times New Roman" w:cs="Times New Roman"/>
          <w:sz w:val="24"/>
          <w:szCs w:val="24"/>
        </w:rPr>
        <w:t xml:space="preserve">71 of the top </w:t>
      </w:r>
      <w:r w:rsidRPr="00364D42">
        <w:rPr>
          <w:rFonts w:ascii="Times New Roman" w:hAnsi="Times New Roman" w:cs="Times New Roman"/>
          <w:sz w:val="24"/>
          <w:szCs w:val="24"/>
        </w:rPr>
        <w:t xml:space="preserve">public and private </w:t>
      </w:r>
      <w:r w:rsidR="00156388" w:rsidRPr="00364D42">
        <w:rPr>
          <w:rFonts w:ascii="Times New Roman" w:hAnsi="Times New Roman" w:cs="Times New Roman"/>
          <w:sz w:val="24"/>
          <w:szCs w:val="24"/>
        </w:rPr>
        <w:t xml:space="preserve">research universities </w:t>
      </w:r>
      <w:r w:rsidRPr="00364D42">
        <w:rPr>
          <w:rFonts w:ascii="Times New Roman" w:hAnsi="Times New Roman" w:cs="Times New Roman"/>
          <w:sz w:val="24"/>
          <w:szCs w:val="24"/>
        </w:rPr>
        <w:t xml:space="preserve">in North America.  </w:t>
      </w:r>
      <w:r w:rsidRPr="00364D42">
        <w:rPr>
          <w:rFonts w:ascii="Times New Roman" w:hAnsi="Times New Roman" w:cs="Times New Roman"/>
          <w:sz w:val="24"/>
          <w:szCs w:val="24"/>
          <w:lang w:val="en"/>
        </w:rPr>
        <w:t xml:space="preserve">UF is consistently ranked among the nation’s top universities: No. </w:t>
      </w:r>
      <w:r w:rsidR="002F0590" w:rsidRPr="00364D42">
        <w:rPr>
          <w:rFonts w:ascii="Times New Roman" w:hAnsi="Times New Roman" w:cs="Times New Roman"/>
          <w:sz w:val="24"/>
          <w:szCs w:val="24"/>
          <w:lang w:val="en"/>
        </w:rPr>
        <w:t>7</w:t>
      </w:r>
      <w:r w:rsidR="00E26E55" w:rsidRPr="00364D42">
        <w:rPr>
          <w:rFonts w:ascii="Times New Roman" w:hAnsi="Times New Roman" w:cs="Times New Roman"/>
          <w:sz w:val="24"/>
          <w:szCs w:val="24"/>
          <w:lang w:val="en"/>
        </w:rPr>
        <w:t xml:space="preserve"> (tied)</w:t>
      </w:r>
      <w:r w:rsidRPr="00364D42">
        <w:rPr>
          <w:rFonts w:ascii="Times New Roman" w:hAnsi="Times New Roman" w:cs="Times New Roman"/>
          <w:sz w:val="24"/>
          <w:szCs w:val="24"/>
          <w:lang w:val="en"/>
        </w:rPr>
        <w:t xml:space="preserve"> in U.S. News &amp; World Report “Top Public Universities” (</w:t>
      </w:r>
      <w:r w:rsidR="000A45C2" w:rsidRPr="00364D42">
        <w:rPr>
          <w:rFonts w:ascii="Times New Roman" w:hAnsi="Times New Roman" w:cs="Times New Roman"/>
          <w:sz w:val="24"/>
          <w:szCs w:val="24"/>
          <w:lang w:val="en"/>
        </w:rPr>
        <w:t>20</w:t>
      </w:r>
      <w:r w:rsidR="002F0590" w:rsidRPr="00364D42">
        <w:rPr>
          <w:rFonts w:ascii="Times New Roman" w:hAnsi="Times New Roman" w:cs="Times New Roman"/>
          <w:sz w:val="24"/>
          <w:szCs w:val="24"/>
          <w:lang w:val="en"/>
        </w:rPr>
        <w:t>24</w:t>
      </w:r>
      <w:r w:rsidRPr="00364D42">
        <w:rPr>
          <w:rFonts w:ascii="Times New Roman" w:hAnsi="Times New Roman" w:cs="Times New Roman"/>
          <w:sz w:val="24"/>
          <w:szCs w:val="24"/>
          <w:lang w:val="en"/>
        </w:rPr>
        <w:t xml:space="preserve">); No. </w:t>
      </w:r>
      <w:r w:rsidR="000A45C2" w:rsidRPr="00364D42">
        <w:rPr>
          <w:rFonts w:ascii="Times New Roman" w:hAnsi="Times New Roman" w:cs="Times New Roman"/>
          <w:sz w:val="24"/>
          <w:szCs w:val="24"/>
          <w:lang w:val="en"/>
        </w:rPr>
        <w:t>2</w:t>
      </w:r>
      <w:r w:rsidRPr="00364D42">
        <w:rPr>
          <w:rFonts w:ascii="Times New Roman" w:hAnsi="Times New Roman" w:cs="Times New Roman"/>
          <w:sz w:val="24"/>
          <w:szCs w:val="24"/>
          <w:lang w:val="en"/>
        </w:rPr>
        <w:t xml:space="preserve"> in Kiplinger’s “Best Values in Public Colleges” (20</w:t>
      </w:r>
      <w:r w:rsidR="00452D17" w:rsidRPr="00364D42">
        <w:rPr>
          <w:rFonts w:ascii="Times New Roman" w:hAnsi="Times New Roman" w:cs="Times New Roman"/>
          <w:sz w:val="24"/>
          <w:szCs w:val="24"/>
          <w:lang w:val="en"/>
        </w:rPr>
        <w:t>19</w:t>
      </w:r>
      <w:r w:rsidRPr="00364D42">
        <w:rPr>
          <w:rFonts w:ascii="Times New Roman" w:hAnsi="Times New Roman" w:cs="Times New Roman"/>
          <w:sz w:val="24"/>
          <w:szCs w:val="24"/>
          <w:lang w:val="en"/>
        </w:rPr>
        <w:t xml:space="preserve">); </w:t>
      </w:r>
      <w:r w:rsidR="00E26E55" w:rsidRPr="00364D42">
        <w:rPr>
          <w:rFonts w:ascii="Times New Roman" w:hAnsi="Times New Roman" w:cs="Times New Roman"/>
          <w:sz w:val="24"/>
          <w:szCs w:val="24"/>
        </w:rPr>
        <w:t xml:space="preserve">has a 5-star ranking in Money Magazine Best Colleges for Your Money (2024), </w:t>
      </w:r>
      <w:r w:rsidRPr="00364D42">
        <w:rPr>
          <w:rFonts w:ascii="Times New Roman" w:hAnsi="Times New Roman" w:cs="Times New Roman"/>
          <w:sz w:val="24"/>
          <w:szCs w:val="24"/>
          <w:lang w:val="en"/>
        </w:rPr>
        <w:t xml:space="preserve">and No. </w:t>
      </w:r>
      <w:r w:rsidR="00452D17" w:rsidRPr="00364D42">
        <w:rPr>
          <w:rFonts w:ascii="Times New Roman" w:hAnsi="Times New Roman" w:cs="Times New Roman"/>
          <w:sz w:val="24"/>
          <w:szCs w:val="24"/>
          <w:lang w:val="en"/>
        </w:rPr>
        <w:t>4</w:t>
      </w:r>
      <w:r w:rsidRPr="00364D42">
        <w:rPr>
          <w:rFonts w:ascii="Times New Roman" w:hAnsi="Times New Roman" w:cs="Times New Roman"/>
          <w:sz w:val="24"/>
          <w:szCs w:val="24"/>
          <w:lang w:val="en"/>
        </w:rPr>
        <w:t xml:space="preserve"> on the Forbes list of best </w:t>
      </w:r>
      <w:r w:rsidR="000A45C2" w:rsidRPr="00364D42">
        <w:rPr>
          <w:rFonts w:ascii="Times New Roman" w:hAnsi="Times New Roman" w:cs="Times New Roman"/>
          <w:sz w:val="24"/>
          <w:szCs w:val="24"/>
          <w:lang w:val="en"/>
        </w:rPr>
        <w:t xml:space="preserve">value </w:t>
      </w:r>
      <w:r w:rsidRPr="00364D42">
        <w:rPr>
          <w:rFonts w:ascii="Times New Roman" w:hAnsi="Times New Roman" w:cs="Times New Roman"/>
          <w:sz w:val="24"/>
          <w:szCs w:val="24"/>
          <w:lang w:val="en"/>
        </w:rPr>
        <w:t>public universities (20</w:t>
      </w:r>
      <w:r w:rsidR="00452D17" w:rsidRPr="00364D42">
        <w:rPr>
          <w:rFonts w:ascii="Times New Roman" w:hAnsi="Times New Roman" w:cs="Times New Roman"/>
          <w:sz w:val="24"/>
          <w:szCs w:val="24"/>
          <w:lang w:val="en"/>
        </w:rPr>
        <w:t>24</w:t>
      </w:r>
      <w:r w:rsidRPr="00364D42">
        <w:rPr>
          <w:rFonts w:ascii="Times New Roman" w:hAnsi="Times New Roman" w:cs="Times New Roman"/>
          <w:sz w:val="24"/>
          <w:szCs w:val="24"/>
          <w:lang w:val="en"/>
        </w:rPr>
        <w:t>)</w:t>
      </w:r>
      <w:r w:rsidR="00364D42" w:rsidRPr="00364D42">
        <w:rPr>
          <w:rFonts w:ascii="Times New Roman" w:hAnsi="Times New Roman" w:cs="Times New Roman"/>
          <w:sz w:val="24"/>
          <w:szCs w:val="24"/>
          <w:lang w:val="en"/>
        </w:rPr>
        <w:t xml:space="preserve">. Additionally, UF ranked at No. 9 by the National Academy of Inventors (NAI) in its annual list of “the Top 100 worldwide university utility patent holders in the world to be granted U.S. utility patents” (142 awarded) in 2023.  </w:t>
      </w:r>
    </w:p>
    <w:p w14:paraId="744B0205" w14:textId="3AF17C50" w:rsidR="00E26E55" w:rsidRPr="00E26E55" w:rsidRDefault="00E26E55" w:rsidP="003A10A1">
      <w:pPr>
        <w:rPr>
          <w:rFonts w:ascii="Times New Roman" w:hAnsi="Times New Roman" w:cs="Times New Roman"/>
          <w:sz w:val="24"/>
          <w:szCs w:val="24"/>
        </w:rPr>
      </w:pPr>
      <w:r w:rsidRPr="00E26E55">
        <w:rPr>
          <w:rFonts w:ascii="Times New Roman" w:hAnsi="Times New Roman" w:cs="Times New Roman"/>
          <w:sz w:val="24"/>
          <w:szCs w:val="24"/>
        </w:rPr>
        <w:t>UF graduate programs are among some of the top programs in the nation; 51 graduate programs in the top 50 nationally, 17 of which in the top 20 in U.S. News Best Graduate Schools (2025), 12 online graduate programs in the top 10 of U.S News Online Best Graduate Programs (2024). UF is also recognized among the top universities in the world; ranks 21 among U.S. Public Universities from the Shanghai Institute (2024), and 21 among U.S Publics from Times Higher Education World Universities (2025).</w:t>
      </w:r>
      <w:r>
        <w:rPr>
          <w:rFonts w:ascii="Times New Roman" w:hAnsi="Times New Roman" w:cs="Times New Roman"/>
          <w:sz w:val="24"/>
          <w:szCs w:val="24"/>
        </w:rPr>
        <w:t xml:space="preserve"> </w:t>
      </w:r>
      <w:r w:rsidRPr="00E26E55">
        <w:rPr>
          <w:rFonts w:ascii="Times New Roman" w:hAnsi="Times New Roman" w:cs="Times New Roman"/>
          <w:sz w:val="24"/>
          <w:szCs w:val="24"/>
        </w:rPr>
        <w:t>UF ranks 20</w:t>
      </w:r>
      <w:r w:rsidRPr="00E26E55">
        <w:rPr>
          <w:rFonts w:ascii="Times New Roman" w:hAnsi="Times New Roman" w:cs="Times New Roman"/>
          <w:sz w:val="24"/>
          <w:szCs w:val="24"/>
          <w:vertAlign w:val="superscript"/>
        </w:rPr>
        <w:t>th</w:t>
      </w:r>
      <w:r w:rsidRPr="00E26E55">
        <w:rPr>
          <w:rFonts w:ascii="Times New Roman" w:hAnsi="Times New Roman" w:cs="Times New Roman"/>
          <w:sz w:val="24"/>
          <w:szCs w:val="24"/>
        </w:rPr>
        <w:t xml:space="preserve"> among U.S. Public Universities in the QS World Ranking (2025)</w:t>
      </w:r>
      <w:r w:rsidR="00466839">
        <w:rPr>
          <w:rFonts w:ascii="Times New Roman" w:hAnsi="Times New Roman" w:cs="Times New Roman"/>
          <w:sz w:val="24"/>
          <w:szCs w:val="24"/>
        </w:rPr>
        <w:t>.</w:t>
      </w:r>
    </w:p>
    <w:p w14:paraId="6F37CEA7" w14:textId="3F0A827F" w:rsidR="004E68DD" w:rsidRPr="00990C89" w:rsidRDefault="004E68DD" w:rsidP="003A10A1">
      <w:pPr>
        <w:rPr>
          <w:rFonts w:ascii="Times New Roman" w:hAnsi="Times New Roman" w:cs="Times New Roman"/>
          <w:sz w:val="24"/>
          <w:szCs w:val="24"/>
          <w:lang w:val="en"/>
        </w:rPr>
      </w:pPr>
      <w:r w:rsidRPr="00990C89">
        <w:rPr>
          <w:rFonts w:ascii="Times New Roman" w:hAnsi="Times New Roman" w:cs="Times New Roman"/>
          <w:sz w:val="24"/>
          <w:szCs w:val="24"/>
          <w:lang w:val="en"/>
        </w:rPr>
        <w:t xml:space="preserve">UF has </w:t>
      </w:r>
      <w:r w:rsidR="00F14239" w:rsidRPr="00364D42">
        <w:rPr>
          <w:rFonts w:ascii="Times New Roman" w:hAnsi="Times New Roman" w:cs="Times New Roman"/>
          <w:sz w:val="24"/>
          <w:szCs w:val="24"/>
          <w:lang w:val="en"/>
        </w:rPr>
        <w:t>over</w:t>
      </w:r>
      <w:r w:rsidR="000A45C2" w:rsidRPr="00364D42">
        <w:rPr>
          <w:rFonts w:ascii="Times New Roman" w:hAnsi="Times New Roman" w:cs="Times New Roman"/>
          <w:sz w:val="24"/>
          <w:szCs w:val="24"/>
          <w:lang w:val="en"/>
        </w:rPr>
        <w:t xml:space="preserve"> </w:t>
      </w:r>
      <w:r w:rsidR="00565F19" w:rsidRPr="00364D42">
        <w:rPr>
          <w:rFonts w:ascii="Times New Roman" w:hAnsi="Times New Roman" w:cs="Times New Roman"/>
          <w:sz w:val="24"/>
          <w:szCs w:val="24"/>
          <w:lang w:val="en"/>
        </w:rPr>
        <w:t>6,000</w:t>
      </w:r>
      <w:r w:rsidR="000A45C2" w:rsidRPr="00364D42">
        <w:rPr>
          <w:rFonts w:ascii="Times New Roman" w:hAnsi="Times New Roman" w:cs="Times New Roman"/>
          <w:sz w:val="24"/>
          <w:szCs w:val="24"/>
          <w:lang w:val="en"/>
        </w:rPr>
        <w:t xml:space="preserve"> </w:t>
      </w:r>
      <w:r w:rsidRPr="00364D42">
        <w:rPr>
          <w:rFonts w:ascii="Times New Roman" w:hAnsi="Times New Roman" w:cs="Times New Roman"/>
          <w:sz w:val="24"/>
          <w:szCs w:val="24"/>
          <w:lang w:val="en"/>
        </w:rPr>
        <w:t>faculty members with distinguished records in teaching, research</w:t>
      </w:r>
      <w:r w:rsidR="00CD2187">
        <w:rPr>
          <w:rFonts w:ascii="Times New Roman" w:hAnsi="Times New Roman" w:cs="Times New Roman"/>
          <w:sz w:val="24"/>
          <w:szCs w:val="24"/>
          <w:lang w:val="en"/>
        </w:rPr>
        <w:t>,</w:t>
      </w:r>
      <w:r w:rsidRPr="00364D42">
        <w:rPr>
          <w:rFonts w:ascii="Times New Roman" w:hAnsi="Times New Roman" w:cs="Times New Roman"/>
          <w:sz w:val="24"/>
          <w:szCs w:val="24"/>
          <w:lang w:val="en"/>
        </w:rPr>
        <w:t xml:space="preserve"> and service, including </w:t>
      </w:r>
      <w:r w:rsidR="00565F19" w:rsidRPr="00364D42">
        <w:rPr>
          <w:rFonts w:ascii="Times New Roman" w:hAnsi="Times New Roman" w:cs="Times New Roman"/>
          <w:sz w:val="24"/>
          <w:szCs w:val="24"/>
          <w:lang w:val="en"/>
        </w:rPr>
        <w:t xml:space="preserve">22 </w:t>
      </w:r>
      <w:r w:rsidRPr="00364D42">
        <w:rPr>
          <w:rFonts w:ascii="Times New Roman" w:hAnsi="Times New Roman" w:cs="Times New Roman"/>
          <w:sz w:val="24"/>
          <w:szCs w:val="24"/>
          <w:lang w:val="en"/>
        </w:rPr>
        <w:t xml:space="preserve">Eminent Scholar chairs and </w:t>
      </w:r>
      <w:r w:rsidR="00565F19" w:rsidRPr="00364D42">
        <w:rPr>
          <w:rFonts w:ascii="Times New Roman" w:hAnsi="Times New Roman" w:cs="Times New Roman"/>
          <w:sz w:val="24"/>
          <w:szCs w:val="24"/>
          <w:lang w:val="en"/>
        </w:rPr>
        <w:t xml:space="preserve">38 </w:t>
      </w:r>
      <w:r w:rsidRPr="00364D42">
        <w:rPr>
          <w:rFonts w:ascii="Times New Roman" w:hAnsi="Times New Roman" w:cs="Times New Roman"/>
          <w:sz w:val="24"/>
          <w:szCs w:val="24"/>
          <w:lang w:val="en"/>
        </w:rPr>
        <w:t xml:space="preserve">faculty elections to the National Academy of Sciences, Engineering, </w:t>
      </w:r>
      <w:r w:rsidR="00565F19" w:rsidRPr="00364D42">
        <w:rPr>
          <w:rFonts w:ascii="Times New Roman" w:hAnsi="Times New Roman" w:cs="Times New Roman"/>
          <w:sz w:val="24"/>
          <w:szCs w:val="24"/>
          <w:lang w:val="en"/>
        </w:rPr>
        <w:t>and</w:t>
      </w:r>
      <w:r w:rsidRPr="00364D42">
        <w:rPr>
          <w:rFonts w:ascii="Times New Roman" w:hAnsi="Times New Roman" w:cs="Times New Roman"/>
          <w:sz w:val="24"/>
          <w:szCs w:val="24"/>
          <w:lang w:val="en"/>
        </w:rPr>
        <w:t xml:space="preserve"> Medicine, </w:t>
      </w:r>
      <w:r w:rsidR="00565F19" w:rsidRPr="00364D42">
        <w:rPr>
          <w:rFonts w:ascii="Times New Roman" w:hAnsi="Times New Roman" w:cs="Times New Roman"/>
          <w:sz w:val="24"/>
          <w:szCs w:val="24"/>
          <w:lang w:val="en"/>
        </w:rPr>
        <w:t xml:space="preserve">20 elections to </w:t>
      </w:r>
      <w:r w:rsidRPr="00364D42">
        <w:rPr>
          <w:rFonts w:ascii="Times New Roman" w:hAnsi="Times New Roman" w:cs="Times New Roman"/>
          <w:sz w:val="24"/>
          <w:szCs w:val="24"/>
          <w:lang w:val="en"/>
        </w:rPr>
        <w:t>the American Academy of Arts and Sciences.  Awards include a Fields Medal, two Pulitzer Prizes, NASA’s top award for research, and Smithsonian Institution’s conservation award.</w:t>
      </w:r>
    </w:p>
    <w:p w14:paraId="4AFFC112" w14:textId="2AF85BB0" w:rsidR="00E27447" w:rsidRPr="00F97D44" w:rsidRDefault="00E27447" w:rsidP="003A10A1">
      <w:pPr>
        <w:tabs>
          <w:tab w:val="num" w:pos="720"/>
        </w:tabs>
        <w:rPr>
          <w:rFonts w:ascii="Times New Roman" w:hAnsi="Times New Roman" w:cs="Times New Roman"/>
          <w:sz w:val="24"/>
          <w:szCs w:val="24"/>
          <w:lang w:val="en"/>
        </w:rPr>
      </w:pPr>
      <w:r w:rsidRPr="00C04F8C">
        <w:rPr>
          <w:rFonts w:ascii="Times New Roman" w:hAnsi="Times New Roman" w:cs="Times New Roman"/>
          <w:sz w:val="24"/>
          <w:szCs w:val="24"/>
          <w:lang w:val="en"/>
        </w:rPr>
        <w:t>UF’s students are accomplished</w:t>
      </w:r>
      <w:r w:rsidR="00364D42" w:rsidRPr="00C04F8C">
        <w:rPr>
          <w:rFonts w:ascii="Times New Roman" w:hAnsi="Times New Roman" w:cs="Times New Roman"/>
          <w:sz w:val="24"/>
          <w:szCs w:val="24"/>
          <w:lang w:val="en"/>
        </w:rPr>
        <w:t xml:space="preserve">. </w:t>
      </w:r>
      <w:r w:rsidRPr="00C04F8C">
        <w:rPr>
          <w:rFonts w:ascii="Times New Roman" w:hAnsi="Times New Roman" w:cs="Times New Roman"/>
          <w:sz w:val="24"/>
          <w:szCs w:val="24"/>
          <w:lang w:val="en"/>
        </w:rPr>
        <w:t xml:space="preserve">Students admitted for the fall </w:t>
      </w:r>
      <w:r w:rsidR="005029D7" w:rsidRPr="00C04F8C">
        <w:rPr>
          <w:rFonts w:ascii="Times New Roman" w:hAnsi="Times New Roman" w:cs="Times New Roman"/>
          <w:sz w:val="24"/>
          <w:szCs w:val="24"/>
          <w:lang w:val="en"/>
        </w:rPr>
        <w:t xml:space="preserve">2023 </w:t>
      </w:r>
      <w:r w:rsidRPr="00C04F8C">
        <w:rPr>
          <w:rFonts w:ascii="Times New Roman" w:hAnsi="Times New Roman" w:cs="Times New Roman"/>
          <w:sz w:val="24"/>
          <w:szCs w:val="24"/>
          <w:lang w:val="en"/>
        </w:rPr>
        <w:t xml:space="preserve">freshman class had an average </w:t>
      </w:r>
      <w:r w:rsidR="005029D7" w:rsidRPr="00C04F8C">
        <w:rPr>
          <w:rFonts w:ascii="Times New Roman" w:hAnsi="Times New Roman" w:cs="Times New Roman"/>
          <w:sz w:val="24"/>
          <w:szCs w:val="24"/>
          <w:lang w:val="en"/>
        </w:rPr>
        <w:t>weighted</w:t>
      </w:r>
      <w:r w:rsidRPr="00C04F8C">
        <w:rPr>
          <w:rFonts w:ascii="Times New Roman" w:hAnsi="Times New Roman" w:cs="Times New Roman"/>
          <w:sz w:val="24"/>
          <w:szCs w:val="24"/>
          <w:lang w:val="en"/>
        </w:rPr>
        <w:t xml:space="preserve"> GPA </w:t>
      </w:r>
      <w:r w:rsidR="005029D7" w:rsidRPr="00C04F8C">
        <w:rPr>
          <w:rFonts w:ascii="Times New Roman" w:hAnsi="Times New Roman" w:cs="Times New Roman"/>
          <w:sz w:val="24"/>
          <w:szCs w:val="24"/>
          <w:lang w:val="en"/>
        </w:rPr>
        <w:t xml:space="preserve">of 4.51 </w:t>
      </w:r>
      <w:r w:rsidRPr="00C04F8C">
        <w:rPr>
          <w:rFonts w:ascii="Times New Roman" w:hAnsi="Times New Roman" w:cs="Times New Roman"/>
          <w:sz w:val="24"/>
          <w:szCs w:val="24"/>
          <w:lang w:val="en"/>
        </w:rPr>
        <w:t xml:space="preserve">and an average </w:t>
      </w:r>
      <w:r w:rsidR="005029D7" w:rsidRPr="00C04F8C">
        <w:rPr>
          <w:rFonts w:ascii="Times New Roman" w:hAnsi="Times New Roman" w:cs="Times New Roman"/>
          <w:sz w:val="24"/>
          <w:szCs w:val="24"/>
          <w:lang w:val="en"/>
        </w:rPr>
        <w:t xml:space="preserve">composite </w:t>
      </w:r>
      <w:r w:rsidRPr="00C04F8C">
        <w:rPr>
          <w:rFonts w:ascii="Times New Roman" w:hAnsi="Times New Roman" w:cs="Times New Roman"/>
          <w:sz w:val="24"/>
          <w:szCs w:val="24"/>
          <w:lang w:val="en"/>
        </w:rPr>
        <w:t xml:space="preserve">SAT score of </w:t>
      </w:r>
      <w:r w:rsidR="005029D7" w:rsidRPr="00C04F8C">
        <w:rPr>
          <w:rFonts w:ascii="Times New Roman" w:hAnsi="Times New Roman" w:cs="Times New Roman"/>
          <w:sz w:val="24"/>
          <w:szCs w:val="24"/>
          <w:lang w:val="en"/>
        </w:rPr>
        <w:t>1378</w:t>
      </w:r>
      <w:r w:rsidRPr="00C04F8C">
        <w:rPr>
          <w:rFonts w:ascii="Times New Roman" w:hAnsi="Times New Roman" w:cs="Times New Roman"/>
          <w:sz w:val="24"/>
          <w:szCs w:val="24"/>
          <w:lang w:val="en"/>
        </w:rPr>
        <w:t>.  The</w:t>
      </w:r>
      <w:r w:rsidR="00990B50" w:rsidRPr="00C04F8C">
        <w:rPr>
          <w:rFonts w:ascii="Times New Roman" w:hAnsi="Times New Roman" w:cs="Times New Roman"/>
          <w:sz w:val="24"/>
          <w:szCs w:val="24"/>
          <w:lang w:val="en"/>
        </w:rPr>
        <w:t xml:space="preserve"> current</w:t>
      </w:r>
      <w:r w:rsidRPr="00C04F8C">
        <w:rPr>
          <w:rFonts w:ascii="Times New Roman" w:hAnsi="Times New Roman" w:cs="Times New Roman"/>
          <w:sz w:val="24"/>
          <w:szCs w:val="24"/>
          <w:lang w:val="en"/>
        </w:rPr>
        <w:t xml:space="preserve"> </w:t>
      </w:r>
      <w:r w:rsidRPr="00C04F8C">
        <w:rPr>
          <w:rFonts w:ascii="Times New Roman" w:hAnsi="Times New Roman" w:cs="Times New Roman"/>
          <w:sz w:val="24"/>
          <w:szCs w:val="24"/>
          <w:lang w:val="en"/>
        </w:rPr>
        <w:lastRenderedPageBreak/>
        <w:t xml:space="preserve">freshman retention rate of </w:t>
      </w:r>
      <w:r w:rsidR="00990B50" w:rsidRPr="00C04F8C">
        <w:rPr>
          <w:rFonts w:ascii="Times New Roman" w:hAnsi="Times New Roman" w:cs="Times New Roman"/>
          <w:sz w:val="24"/>
          <w:szCs w:val="24"/>
          <w:lang w:val="en"/>
        </w:rPr>
        <w:t xml:space="preserve">97 </w:t>
      </w:r>
      <w:r w:rsidRPr="00C04F8C">
        <w:rPr>
          <w:rFonts w:ascii="Times New Roman" w:hAnsi="Times New Roman" w:cs="Times New Roman"/>
          <w:sz w:val="24"/>
          <w:szCs w:val="24"/>
          <w:lang w:val="en"/>
        </w:rPr>
        <w:t>percent is among the highest in the country</w:t>
      </w:r>
      <w:r w:rsidR="00364D42" w:rsidRPr="00C04F8C">
        <w:rPr>
          <w:rFonts w:ascii="Times New Roman" w:hAnsi="Times New Roman" w:cs="Times New Roman"/>
          <w:sz w:val="24"/>
          <w:szCs w:val="24"/>
          <w:lang w:val="en"/>
        </w:rPr>
        <w:t>.</w:t>
      </w:r>
      <w:r w:rsidRPr="00C04F8C">
        <w:rPr>
          <w:rFonts w:ascii="Times New Roman" w:hAnsi="Times New Roman" w:cs="Times New Roman"/>
          <w:sz w:val="24"/>
          <w:szCs w:val="24"/>
          <w:lang w:val="en"/>
        </w:rPr>
        <w:t xml:space="preserve"> </w:t>
      </w:r>
      <w:r w:rsidR="00990B50" w:rsidRPr="00C04F8C">
        <w:rPr>
          <w:rFonts w:ascii="Times New Roman" w:hAnsi="Times New Roman" w:cs="Times New Roman"/>
          <w:sz w:val="24"/>
          <w:szCs w:val="24"/>
          <w:lang w:val="en"/>
        </w:rPr>
        <w:t xml:space="preserve">UF’s current </w:t>
      </w:r>
      <w:r w:rsidR="002F3BF6" w:rsidRPr="00C04F8C">
        <w:rPr>
          <w:rFonts w:ascii="Times New Roman" w:hAnsi="Times New Roman" w:cs="Times New Roman"/>
          <w:sz w:val="24"/>
          <w:szCs w:val="24"/>
          <w:lang w:val="en"/>
        </w:rPr>
        <w:t>six-year</w:t>
      </w:r>
      <w:r w:rsidR="00990B50" w:rsidRPr="00C04F8C">
        <w:rPr>
          <w:rFonts w:ascii="Times New Roman" w:hAnsi="Times New Roman" w:cs="Times New Roman"/>
          <w:sz w:val="24"/>
          <w:szCs w:val="24"/>
          <w:lang w:val="en"/>
        </w:rPr>
        <w:t xml:space="preserve"> graduation rate for bachelor’s stands at 91 percent</w:t>
      </w:r>
      <w:r w:rsidRPr="00C04F8C">
        <w:rPr>
          <w:rFonts w:ascii="Times New Roman" w:hAnsi="Times New Roman" w:cs="Times New Roman"/>
          <w:sz w:val="24"/>
          <w:szCs w:val="24"/>
          <w:lang w:val="en"/>
        </w:rPr>
        <w:t xml:space="preserve">.  UF has a focus on a diverse student body.  </w:t>
      </w:r>
    </w:p>
    <w:p w14:paraId="46F83EDE" w14:textId="67DF9D36" w:rsidR="003A10A1" w:rsidRDefault="009A737F" w:rsidP="003A10A1">
      <w:pPr>
        <w:tabs>
          <w:tab w:val="num" w:pos="720"/>
        </w:tabs>
        <w:rPr>
          <w:rFonts w:ascii="Times New Roman" w:hAnsi="Times New Roman" w:cs="Times New Roman"/>
          <w:sz w:val="24"/>
          <w:szCs w:val="24"/>
          <w:shd w:val="clear" w:color="auto" w:fill="FFFFFF"/>
        </w:rPr>
      </w:pPr>
      <w:r w:rsidRPr="00990C89">
        <w:rPr>
          <w:rFonts w:ascii="Times New Roman" w:hAnsi="Times New Roman" w:cs="Times New Roman"/>
          <w:sz w:val="24"/>
          <w:szCs w:val="24"/>
          <w:lang w:val="en"/>
        </w:rPr>
        <w:t>UF is a leader in research and discoveries which improve the lives of individuals throughout the state, nation</w:t>
      </w:r>
      <w:r w:rsidR="00CD2187">
        <w:rPr>
          <w:rFonts w:ascii="Times New Roman" w:hAnsi="Times New Roman" w:cs="Times New Roman"/>
          <w:sz w:val="24"/>
          <w:szCs w:val="24"/>
          <w:lang w:val="en"/>
        </w:rPr>
        <w:t>,</w:t>
      </w:r>
      <w:r w:rsidRPr="00990C89">
        <w:rPr>
          <w:rFonts w:ascii="Times New Roman" w:hAnsi="Times New Roman" w:cs="Times New Roman"/>
          <w:sz w:val="24"/>
          <w:szCs w:val="24"/>
          <w:lang w:val="en"/>
        </w:rPr>
        <w:t xml:space="preserve"> and world.</w:t>
      </w:r>
      <w:r w:rsidR="00223604" w:rsidRPr="00990C89">
        <w:rPr>
          <w:rFonts w:ascii="Times New Roman" w:hAnsi="Times New Roman" w:cs="Times New Roman"/>
          <w:sz w:val="24"/>
          <w:szCs w:val="24"/>
          <w:lang w:val="en"/>
        </w:rPr>
        <w:t xml:space="preserve">  </w:t>
      </w:r>
      <w:r w:rsidRPr="00990C89">
        <w:rPr>
          <w:rFonts w:ascii="Times New Roman" w:hAnsi="Times New Roman" w:cs="Times New Roman"/>
          <w:sz w:val="24"/>
          <w:szCs w:val="24"/>
          <w:lang w:val="en"/>
        </w:rPr>
        <w:t xml:space="preserve">UF’s research </w:t>
      </w:r>
      <w:r w:rsidR="004D0E20">
        <w:rPr>
          <w:rFonts w:ascii="Times New Roman" w:hAnsi="Times New Roman" w:cs="Times New Roman"/>
          <w:sz w:val="24"/>
          <w:szCs w:val="24"/>
          <w:lang w:val="en"/>
        </w:rPr>
        <w:t xml:space="preserve">expenditures </w:t>
      </w:r>
      <w:r w:rsidRPr="00990C89">
        <w:rPr>
          <w:rFonts w:ascii="Times New Roman" w:hAnsi="Times New Roman" w:cs="Times New Roman"/>
          <w:sz w:val="24"/>
          <w:szCs w:val="24"/>
          <w:lang w:val="en"/>
        </w:rPr>
        <w:t xml:space="preserve">totaled </w:t>
      </w:r>
      <w:r w:rsidR="00A365D3" w:rsidRPr="00A365D3">
        <w:rPr>
          <w:rFonts w:ascii="Times New Roman" w:hAnsi="Times New Roman" w:cs="Times New Roman"/>
          <w:sz w:val="24"/>
          <w:szCs w:val="24"/>
          <w:lang w:val="en"/>
        </w:rPr>
        <w:t>a record $</w:t>
      </w:r>
      <w:r w:rsidR="004D0E20">
        <w:rPr>
          <w:rFonts w:ascii="Times New Roman" w:hAnsi="Times New Roman" w:cs="Times New Roman"/>
          <w:sz w:val="24"/>
          <w:szCs w:val="24"/>
          <w:lang w:val="en"/>
        </w:rPr>
        <w:t>1.25</w:t>
      </w:r>
      <w:r w:rsidR="00F14239">
        <w:rPr>
          <w:rFonts w:ascii="Times New Roman" w:hAnsi="Times New Roman" w:cs="Times New Roman"/>
          <w:sz w:val="24"/>
          <w:szCs w:val="24"/>
          <w:lang w:val="en"/>
        </w:rPr>
        <w:t xml:space="preserve"> Billion</w:t>
      </w:r>
      <w:r w:rsidR="00A365D3" w:rsidRPr="00A365D3">
        <w:rPr>
          <w:rFonts w:ascii="Times New Roman" w:hAnsi="Times New Roman" w:cs="Times New Roman"/>
          <w:sz w:val="24"/>
          <w:szCs w:val="24"/>
          <w:lang w:val="en"/>
        </w:rPr>
        <w:t xml:space="preserve"> in fiscal year </w:t>
      </w:r>
      <w:r w:rsidR="004D0E20">
        <w:rPr>
          <w:rFonts w:ascii="Times New Roman" w:hAnsi="Times New Roman" w:cs="Times New Roman"/>
          <w:sz w:val="24"/>
          <w:szCs w:val="24"/>
          <w:lang w:val="en"/>
        </w:rPr>
        <w:t>2023</w:t>
      </w:r>
      <w:r w:rsidR="007C2756">
        <w:rPr>
          <w:rFonts w:ascii="Times New Roman" w:hAnsi="Times New Roman" w:cs="Times New Roman"/>
          <w:sz w:val="24"/>
          <w:szCs w:val="24"/>
          <w:lang w:val="en"/>
        </w:rPr>
        <w:t>.</w:t>
      </w:r>
      <w:r w:rsidR="00A365D3" w:rsidRPr="00A365D3">
        <w:rPr>
          <w:rFonts w:ascii="Times New Roman" w:hAnsi="Times New Roman" w:cs="Times New Roman"/>
          <w:sz w:val="24"/>
          <w:szCs w:val="24"/>
          <w:lang w:val="en"/>
        </w:rPr>
        <w:t xml:space="preserve"> </w:t>
      </w:r>
      <w:r w:rsidR="007C2756">
        <w:rPr>
          <w:rFonts w:ascii="Times New Roman" w:hAnsi="Times New Roman" w:cs="Times New Roman"/>
          <w:sz w:val="24"/>
          <w:szCs w:val="24"/>
          <w:lang w:val="en"/>
        </w:rPr>
        <w:t xml:space="preserve">UF ranked No. 15 among all public universities in total R&amp;D expenditures in 2022. </w:t>
      </w:r>
      <w:r w:rsidR="003A10A1" w:rsidRPr="003A10A1">
        <w:rPr>
          <w:rFonts w:ascii="Times New Roman" w:hAnsi="Times New Roman" w:cs="Times New Roman"/>
          <w:sz w:val="24"/>
          <w:szCs w:val="24"/>
          <w:lang w:val="en"/>
        </w:rPr>
        <w:t xml:space="preserve">UF is one of only about 30 public and private universities around the country with more than $1 billion in annual research spending, a list that includes Johns Hopkins, the University of Michigan, UCLA, Harvard, Stanford, Penn </w:t>
      </w:r>
      <w:proofErr w:type="gramStart"/>
      <w:r w:rsidR="003A10A1" w:rsidRPr="003A10A1">
        <w:rPr>
          <w:rFonts w:ascii="Times New Roman" w:hAnsi="Times New Roman" w:cs="Times New Roman"/>
          <w:sz w:val="24"/>
          <w:szCs w:val="24"/>
          <w:lang w:val="en"/>
        </w:rPr>
        <w:t>State</w:t>
      </w:r>
      <w:proofErr w:type="gramEnd"/>
      <w:r w:rsidR="003A10A1" w:rsidRPr="003A10A1">
        <w:rPr>
          <w:rFonts w:ascii="Times New Roman" w:hAnsi="Times New Roman" w:cs="Times New Roman"/>
          <w:sz w:val="24"/>
          <w:szCs w:val="24"/>
          <w:lang w:val="en"/>
        </w:rPr>
        <w:t xml:space="preserve"> and the University of California-Berkeley. In the most recent HERD report, based on 2022 fiscal year data, UF ranked 15th among public universities and 25th overall</w:t>
      </w:r>
      <w:r w:rsidR="003A10A1">
        <w:rPr>
          <w:rFonts w:ascii="Times New Roman" w:hAnsi="Times New Roman" w:cs="Times New Roman"/>
          <w:sz w:val="24"/>
          <w:szCs w:val="24"/>
          <w:lang w:val="en"/>
        </w:rPr>
        <w:t xml:space="preserve"> (</w:t>
      </w:r>
      <w:hyperlink r:id="rId8" w:anchor=":~:text=UF%20accounts%20for%20about%2040,News" w:history="1">
        <w:r w:rsidR="003A10A1" w:rsidRPr="00D0621D">
          <w:rPr>
            <w:rStyle w:val="Hyperlink"/>
            <w:rFonts w:ascii="Times New Roman" w:hAnsi="Times New Roman" w:cs="Times New Roman"/>
            <w:sz w:val="24"/>
            <w:szCs w:val="24"/>
            <w:shd w:val="clear" w:color="auto" w:fill="FFFFFF"/>
          </w:rPr>
          <w:t>https://news.ufl.edu/2024/07/research-spending/#:~:text=UF%20accounts%20for%20about%2040,News</w:t>
        </w:r>
      </w:hyperlink>
      <w:r w:rsidR="003A10A1">
        <w:rPr>
          <w:rFonts w:ascii="Times New Roman" w:hAnsi="Times New Roman" w:cs="Times New Roman"/>
          <w:sz w:val="24"/>
          <w:szCs w:val="24"/>
          <w:shd w:val="clear" w:color="auto" w:fill="FFFFFF"/>
        </w:rPr>
        <w:t>)</w:t>
      </w:r>
      <w:r w:rsidR="00CD2187">
        <w:rPr>
          <w:rFonts w:ascii="Times New Roman" w:hAnsi="Times New Roman" w:cs="Times New Roman"/>
          <w:sz w:val="24"/>
          <w:szCs w:val="24"/>
          <w:shd w:val="clear" w:color="auto" w:fill="FFFFFF"/>
        </w:rPr>
        <w:t xml:space="preserve">. </w:t>
      </w:r>
    </w:p>
    <w:p w14:paraId="741F2586" w14:textId="732F1592" w:rsidR="0070237B" w:rsidRDefault="00FF0B17" w:rsidP="003A10A1">
      <w:pPr>
        <w:rPr>
          <w:rFonts w:ascii="Times New Roman" w:hAnsi="Times New Roman" w:cs="Times New Roman"/>
          <w:sz w:val="24"/>
          <w:szCs w:val="24"/>
          <w:lang w:val="en"/>
        </w:rPr>
      </w:pPr>
      <w:r>
        <w:rPr>
          <w:noProof/>
        </w:rPr>
        <w:drawing>
          <wp:anchor distT="0" distB="0" distL="114300" distR="114300" simplePos="0" relativeHeight="251658240" behindDoc="1" locked="0" layoutInCell="1" allowOverlap="1" wp14:anchorId="42291BA6" wp14:editId="6F898641">
            <wp:simplePos x="0" y="0"/>
            <wp:positionH relativeFrom="column">
              <wp:posOffset>0</wp:posOffset>
            </wp:positionH>
            <wp:positionV relativeFrom="paragraph">
              <wp:posOffset>-1270</wp:posOffset>
            </wp:positionV>
            <wp:extent cx="3086100" cy="2293620"/>
            <wp:effectExtent l="0" t="0" r="0" b="0"/>
            <wp:wrapTight wrapText="bothSides">
              <wp:wrapPolygon edited="0">
                <wp:start x="0" y="0"/>
                <wp:lineTo x="0" y="21349"/>
                <wp:lineTo x="21467" y="21349"/>
                <wp:lineTo x="21467" y="0"/>
                <wp:lineTo x="0" y="0"/>
              </wp:wrapPolygon>
            </wp:wrapTight>
            <wp:docPr id="26842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2293620"/>
                    </a:xfrm>
                    <a:prstGeom prst="rect">
                      <a:avLst/>
                    </a:prstGeom>
                    <a:noFill/>
                  </pic:spPr>
                </pic:pic>
              </a:graphicData>
            </a:graphic>
            <wp14:sizeRelH relativeFrom="page">
              <wp14:pctWidth>0</wp14:pctWidth>
            </wp14:sizeRelH>
            <wp14:sizeRelV relativeFrom="page">
              <wp14:pctHeight>0</wp14:pctHeight>
            </wp14:sizeRelV>
          </wp:anchor>
        </w:drawing>
      </w:r>
      <w:r w:rsidR="00C04F8C" w:rsidRPr="00C04F8C">
        <w:rPr>
          <w:rFonts w:ascii="Times New Roman" w:hAnsi="Times New Roman" w:cs="Times New Roman"/>
          <w:sz w:val="24"/>
          <w:szCs w:val="24"/>
          <w:lang w:val="en"/>
        </w:rPr>
        <w:t xml:space="preserve">UF conducts over $40 million of </w:t>
      </w:r>
      <w:r w:rsidR="00C04F8C" w:rsidRPr="002F3BF6">
        <w:rPr>
          <w:rFonts w:ascii="Times New Roman" w:hAnsi="Times New Roman" w:cs="Times New Roman"/>
          <w:sz w:val="24"/>
          <w:szCs w:val="24"/>
          <w:lang w:val="en"/>
        </w:rPr>
        <w:t>industrial/company-sponsored research annually</w:t>
      </w:r>
      <w:r w:rsidRPr="002F3BF6">
        <w:rPr>
          <w:rFonts w:ascii="Times New Roman" w:hAnsi="Times New Roman" w:cs="Times New Roman"/>
          <w:sz w:val="24"/>
          <w:szCs w:val="24"/>
          <w:lang w:val="en"/>
        </w:rPr>
        <w:t>.</w:t>
      </w:r>
      <w:r w:rsidR="00C04F8C" w:rsidRPr="002F3BF6">
        <w:rPr>
          <w:rFonts w:ascii="Times New Roman" w:hAnsi="Times New Roman" w:cs="Times New Roman"/>
          <w:sz w:val="24"/>
          <w:szCs w:val="24"/>
          <w:lang w:val="en"/>
        </w:rPr>
        <w:t xml:space="preserve"> </w:t>
      </w:r>
      <w:r w:rsidR="0070237B" w:rsidRPr="002F3BF6">
        <w:rPr>
          <w:rFonts w:ascii="Times New Roman" w:hAnsi="Times New Roman" w:cs="Times New Roman"/>
          <w:sz w:val="24"/>
          <w:szCs w:val="24"/>
          <w:lang w:val="en"/>
        </w:rPr>
        <w:t>These research collaborations occur across the entire campus, in diverse fields that include</w:t>
      </w:r>
      <w:r w:rsidR="0070237B" w:rsidRPr="0070237B">
        <w:rPr>
          <w:rFonts w:ascii="Times New Roman" w:hAnsi="Times New Roman" w:cs="Times New Roman"/>
          <w:sz w:val="24"/>
          <w:szCs w:val="24"/>
          <w:lang w:val="en"/>
        </w:rPr>
        <w:t xml:space="preserve"> engineering, life sciences, pharmaceuticals, and medicine, as well as the physical and social sciences. Research into improving education techniques and learning outcomes has also been sponsored by a variety of companies, particularly in areas pertaining to improving the education of students from under-represented and low-income demographic groups. Industrial funding for UF research comes from Global 1000 companies as well as local and regional start-ups and corporate entrepreneurs, all of which seek to leverage the expertise of UF’s world-class faculty to promote discoveries that will benefit the health and overall </w:t>
      </w:r>
      <w:r w:rsidR="0070237B">
        <w:rPr>
          <w:rFonts w:ascii="Times New Roman" w:hAnsi="Times New Roman" w:cs="Times New Roman"/>
          <w:sz w:val="24"/>
          <w:szCs w:val="24"/>
          <w:lang w:val="en"/>
        </w:rPr>
        <w:t>well-being of people worldwide.</w:t>
      </w:r>
    </w:p>
    <w:p w14:paraId="69EF88BA" w14:textId="2CFD6A46" w:rsidR="009A737F" w:rsidRDefault="00F07595" w:rsidP="003A10A1">
      <w:pPr>
        <w:rPr>
          <w:rFonts w:ascii="Times New Roman" w:hAnsi="Times New Roman" w:cs="Times New Roman"/>
          <w:sz w:val="24"/>
          <w:szCs w:val="24"/>
          <w:shd w:val="clear" w:color="auto" w:fill="FFFFFF"/>
        </w:rPr>
      </w:pPr>
      <w:r w:rsidRPr="00FF0B17">
        <w:rPr>
          <w:rFonts w:ascii="Times New Roman" w:hAnsi="Times New Roman" w:cs="Times New Roman"/>
          <w:sz w:val="24"/>
          <w:szCs w:val="24"/>
          <w:lang w:val="en"/>
        </w:rPr>
        <w:t>The university is recognized as an international leader in technology commercialization</w:t>
      </w:r>
      <w:r w:rsidR="002B2781" w:rsidRPr="00FF0B17">
        <w:rPr>
          <w:rFonts w:ascii="Times New Roman" w:hAnsi="Times New Roman" w:cs="Times New Roman"/>
          <w:sz w:val="24"/>
          <w:szCs w:val="24"/>
          <w:lang w:val="en"/>
        </w:rPr>
        <w:t xml:space="preserve">. </w:t>
      </w:r>
      <w:r w:rsidR="00B457CA" w:rsidRPr="00FF0B17">
        <w:rPr>
          <w:rFonts w:ascii="Times New Roman" w:hAnsi="Times New Roman" w:cs="Times New Roman"/>
          <w:sz w:val="24"/>
          <w:szCs w:val="24"/>
          <w:lang w:val="en"/>
        </w:rPr>
        <w:t>In 202</w:t>
      </w:r>
      <w:r w:rsidR="00FF0B17">
        <w:rPr>
          <w:rFonts w:ascii="Times New Roman" w:hAnsi="Times New Roman" w:cs="Times New Roman"/>
          <w:sz w:val="24"/>
          <w:szCs w:val="24"/>
          <w:lang w:val="en"/>
        </w:rPr>
        <w:t>3</w:t>
      </w:r>
      <w:r w:rsidR="00B457CA" w:rsidRPr="00FF0B17">
        <w:rPr>
          <w:rFonts w:ascii="Times New Roman" w:hAnsi="Times New Roman" w:cs="Times New Roman"/>
          <w:sz w:val="24"/>
          <w:szCs w:val="24"/>
          <w:lang w:val="en"/>
        </w:rPr>
        <w:t xml:space="preserve"> researchers disclosed 3</w:t>
      </w:r>
      <w:r w:rsidR="00FF0B17">
        <w:rPr>
          <w:rFonts w:ascii="Times New Roman" w:hAnsi="Times New Roman" w:cs="Times New Roman"/>
          <w:sz w:val="24"/>
          <w:szCs w:val="24"/>
          <w:lang w:val="en"/>
        </w:rPr>
        <w:t>00</w:t>
      </w:r>
      <w:r w:rsidR="00B457CA" w:rsidRPr="00FF0B17">
        <w:rPr>
          <w:rFonts w:ascii="Times New Roman" w:hAnsi="Times New Roman" w:cs="Times New Roman"/>
          <w:sz w:val="24"/>
          <w:szCs w:val="24"/>
          <w:lang w:val="en"/>
        </w:rPr>
        <w:t xml:space="preserve"> new discoveries, and </w:t>
      </w:r>
      <w:r w:rsidR="002B2781" w:rsidRPr="00FF0B17">
        <w:rPr>
          <w:rFonts w:ascii="Times New Roman" w:hAnsi="Times New Roman" w:cs="Times New Roman"/>
          <w:sz w:val="24"/>
          <w:szCs w:val="24"/>
          <w:lang w:val="en"/>
        </w:rPr>
        <w:t>UF</w:t>
      </w:r>
      <w:r w:rsidR="00FF0B17">
        <w:rPr>
          <w:rFonts w:ascii="Times New Roman" w:hAnsi="Times New Roman" w:cs="Times New Roman"/>
          <w:sz w:val="24"/>
          <w:szCs w:val="24"/>
          <w:lang w:val="en"/>
        </w:rPr>
        <w:t xml:space="preserve"> Innovation </w:t>
      </w:r>
      <w:r w:rsidR="002B2781" w:rsidRPr="00FF0B17">
        <w:rPr>
          <w:rFonts w:ascii="Times New Roman" w:hAnsi="Times New Roman" w:cs="Times New Roman"/>
          <w:sz w:val="24"/>
          <w:szCs w:val="24"/>
          <w:shd w:val="clear" w:color="auto" w:fill="FFFFFF"/>
        </w:rPr>
        <w:t xml:space="preserve">signed a record </w:t>
      </w:r>
      <w:r w:rsidR="00FF0B17">
        <w:rPr>
          <w:rFonts w:ascii="Times New Roman" w:hAnsi="Times New Roman" w:cs="Times New Roman"/>
          <w:sz w:val="24"/>
          <w:szCs w:val="24"/>
          <w:shd w:val="clear" w:color="auto" w:fill="FFFFFF"/>
        </w:rPr>
        <w:t>282</w:t>
      </w:r>
      <w:r w:rsidR="002B2781" w:rsidRPr="00FF0B17">
        <w:rPr>
          <w:rFonts w:ascii="Times New Roman" w:hAnsi="Times New Roman" w:cs="Times New Roman"/>
          <w:sz w:val="24"/>
          <w:szCs w:val="24"/>
          <w:shd w:val="clear" w:color="auto" w:fill="FFFFFF"/>
        </w:rPr>
        <w:t xml:space="preserve"> licenses</w:t>
      </w:r>
      <w:r w:rsidR="00FF0B17">
        <w:rPr>
          <w:rFonts w:ascii="Times New Roman" w:hAnsi="Times New Roman" w:cs="Times New Roman"/>
          <w:sz w:val="24"/>
          <w:szCs w:val="24"/>
          <w:shd w:val="clear" w:color="auto" w:fill="FFFFFF"/>
        </w:rPr>
        <w:t>/</w:t>
      </w:r>
      <w:r w:rsidR="002B2781" w:rsidRPr="00FF0B17">
        <w:rPr>
          <w:rFonts w:ascii="Times New Roman" w:hAnsi="Times New Roman" w:cs="Times New Roman"/>
          <w:sz w:val="24"/>
          <w:szCs w:val="24"/>
          <w:shd w:val="clear" w:color="auto" w:fill="FFFFFF"/>
        </w:rPr>
        <w:t xml:space="preserve"> options and launched </w:t>
      </w:r>
      <w:r w:rsidR="00B457CA" w:rsidRPr="00FF0B17">
        <w:rPr>
          <w:rFonts w:ascii="Times New Roman" w:hAnsi="Times New Roman" w:cs="Times New Roman"/>
          <w:sz w:val="24"/>
          <w:szCs w:val="24"/>
          <w:shd w:val="clear" w:color="auto" w:fill="FFFFFF"/>
        </w:rPr>
        <w:t>1</w:t>
      </w:r>
      <w:r w:rsidR="00FF0B17">
        <w:rPr>
          <w:rFonts w:ascii="Times New Roman" w:hAnsi="Times New Roman" w:cs="Times New Roman"/>
          <w:sz w:val="24"/>
          <w:szCs w:val="24"/>
          <w:shd w:val="clear" w:color="auto" w:fill="FFFFFF"/>
        </w:rPr>
        <w:t>5</w:t>
      </w:r>
      <w:r w:rsidR="00B457CA" w:rsidRPr="00FF0B17">
        <w:rPr>
          <w:rFonts w:ascii="Times New Roman" w:hAnsi="Times New Roman" w:cs="Times New Roman"/>
          <w:sz w:val="24"/>
          <w:szCs w:val="24"/>
          <w:shd w:val="clear" w:color="auto" w:fill="FFFFFF"/>
        </w:rPr>
        <w:t xml:space="preserve"> </w:t>
      </w:r>
      <w:r w:rsidR="002B2781" w:rsidRPr="00FF0B17">
        <w:rPr>
          <w:rFonts w:ascii="Times New Roman" w:hAnsi="Times New Roman" w:cs="Times New Roman"/>
          <w:sz w:val="24"/>
          <w:szCs w:val="24"/>
          <w:shd w:val="clear" w:color="auto" w:fill="FFFFFF"/>
        </w:rPr>
        <w:t>startup companies</w:t>
      </w:r>
      <w:r w:rsidR="00013198">
        <w:rPr>
          <w:rFonts w:ascii="Times New Roman" w:hAnsi="Times New Roman" w:cs="Times New Roman"/>
          <w:sz w:val="24"/>
          <w:szCs w:val="24"/>
          <w:shd w:val="clear" w:color="auto" w:fill="FFFFFF"/>
        </w:rPr>
        <w:t>.</w:t>
      </w:r>
      <w:hyperlink r:id="rId10" w:history="1">
        <w:r w:rsidR="00FF0B17" w:rsidRPr="00D0621D">
          <w:rPr>
            <w:rStyle w:val="Hyperlink"/>
            <w:rFonts w:ascii="Times New Roman" w:hAnsi="Times New Roman" w:cs="Times New Roman"/>
            <w:sz w:val="24"/>
            <w:szCs w:val="24"/>
            <w:lang w:val="en"/>
          </w:rPr>
          <w:t>https://research.ufl.edu/about/annual-reports.html</w:t>
        </w:r>
      </w:hyperlink>
      <w:r w:rsidR="002B2781" w:rsidRPr="00FF0B17">
        <w:rPr>
          <w:rFonts w:ascii="Times New Roman" w:hAnsi="Times New Roman" w:cs="Times New Roman"/>
          <w:sz w:val="24"/>
          <w:szCs w:val="24"/>
          <w:shd w:val="clear" w:color="auto" w:fill="FFFFFF"/>
        </w:rPr>
        <w:t xml:space="preserve"> </w:t>
      </w:r>
      <w:r w:rsidR="0038689A" w:rsidRPr="00FF0B17">
        <w:rPr>
          <w:rFonts w:ascii="Times New Roman" w:hAnsi="Times New Roman" w:cs="Times New Roman"/>
          <w:sz w:val="24"/>
          <w:szCs w:val="24"/>
          <w:shd w:val="clear" w:color="auto" w:fill="FFFFFF"/>
        </w:rPr>
        <w:t xml:space="preserve">In 2022, Heartland Forward ranked UF No. 2 in the nation for tech transfer, No. 1 among public universities, for its tech transfer prowess. </w:t>
      </w:r>
      <w:r w:rsidR="00013198">
        <w:rPr>
          <w:rFonts w:ascii="Times New Roman" w:hAnsi="Times New Roman" w:cs="Times New Roman"/>
          <w:sz w:val="24"/>
          <w:szCs w:val="24"/>
          <w:shd w:val="clear" w:color="auto" w:fill="FFFFFF"/>
        </w:rPr>
        <w:t>A</w:t>
      </w:r>
      <w:r w:rsidR="00013198" w:rsidRPr="00013198">
        <w:rPr>
          <w:rFonts w:ascii="Times New Roman" w:hAnsi="Times New Roman" w:cs="Times New Roman"/>
          <w:sz w:val="24"/>
          <w:szCs w:val="24"/>
          <w:shd w:val="clear" w:color="auto" w:fill="FFFFFF"/>
        </w:rPr>
        <w:t xml:space="preserve"> 2019 economic impact report estimated that companies using technology licensed from UF contributed $2.4 billion and nearly 10,000 jobs to the state’s economy</w:t>
      </w:r>
      <w:r w:rsidR="00013198">
        <w:rPr>
          <w:rFonts w:ascii="Times New Roman" w:hAnsi="Times New Roman" w:cs="Times New Roman"/>
          <w:sz w:val="24"/>
          <w:szCs w:val="24"/>
          <w:shd w:val="clear" w:color="auto" w:fill="FFFFFF"/>
        </w:rPr>
        <w:t>.</w:t>
      </w:r>
    </w:p>
    <w:p w14:paraId="3E9CE5A4" w14:textId="0A89C382" w:rsidR="00013198" w:rsidRDefault="00192E52" w:rsidP="00013198">
      <w:pPr>
        <w:rPr>
          <w:rFonts w:ascii="Times New Roman" w:hAnsi="Times New Roman" w:cs="Times New Roman"/>
          <w:sz w:val="24"/>
          <w:szCs w:val="24"/>
        </w:rPr>
      </w:pPr>
      <w:r w:rsidRPr="007C2756">
        <w:rPr>
          <w:rFonts w:ascii="Times New Roman" w:hAnsi="Times New Roman" w:cs="Times New Roman"/>
          <w:sz w:val="24"/>
          <w:szCs w:val="24"/>
        </w:rPr>
        <w:t xml:space="preserve">The university has a 2,000-acre campus and more than </w:t>
      </w:r>
      <w:r w:rsidR="00BC23B4">
        <w:rPr>
          <w:rFonts w:ascii="Times New Roman" w:hAnsi="Times New Roman" w:cs="Times New Roman"/>
          <w:sz w:val="24"/>
          <w:szCs w:val="24"/>
        </w:rPr>
        <w:t>900</w:t>
      </w:r>
      <w:r w:rsidRPr="007C2756">
        <w:rPr>
          <w:rFonts w:ascii="Times New Roman" w:hAnsi="Times New Roman" w:cs="Times New Roman"/>
          <w:sz w:val="24"/>
          <w:szCs w:val="24"/>
        </w:rPr>
        <w:t xml:space="preserve"> buildings</w:t>
      </w:r>
      <w:r w:rsidR="00013198">
        <w:rPr>
          <w:rFonts w:ascii="Times New Roman" w:hAnsi="Times New Roman" w:cs="Times New Roman"/>
          <w:sz w:val="24"/>
          <w:szCs w:val="24"/>
        </w:rPr>
        <w:t xml:space="preserve"> </w:t>
      </w:r>
      <w:r w:rsidR="00013198" w:rsidRPr="00013198">
        <w:rPr>
          <w:rFonts w:ascii="Times New Roman" w:hAnsi="Times New Roman" w:cs="Times New Roman"/>
          <w:sz w:val="24"/>
          <w:szCs w:val="24"/>
        </w:rPr>
        <w:t xml:space="preserve">(including 26 Undergraduate residence halls, 7 libraries). The UF </w:t>
      </w:r>
      <w:r w:rsidR="00013198">
        <w:rPr>
          <w:rFonts w:ascii="Times New Roman" w:hAnsi="Times New Roman" w:cs="Times New Roman"/>
          <w:sz w:val="24"/>
          <w:szCs w:val="24"/>
        </w:rPr>
        <w:t xml:space="preserve">has over 7,900 </w:t>
      </w:r>
      <w:r w:rsidR="00013198" w:rsidRPr="00013198">
        <w:rPr>
          <w:rFonts w:ascii="Times New Roman" w:hAnsi="Times New Roman" w:cs="Times New Roman"/>
          <w:sz w:val="24"/>
          <w:szCs w:val="24"/>
        </w:rPr>
        <w:t xml:space="preserve">students living in its residence halls. In addition, nearly 1,600 students and their families live in the 980 apartments of </w:t>
      </w:r>
      <w:r w:rsidR="00013198" w:rsidRPr="00013198">
        <w:rPr>
          <w:rFonts w:ascii="Times New Roman" w:hAnsi="Times New Roman" w:cs="Times New Roman"/>
          <w:sz w:val="24"/>
          <w:szCs w:val="24"/>
        </w:rPr>
        <w:lastRenderedPageBreak/>
        <w:t>the Village Communities on campus</w:t>
      </w:r>
      <w:r w:rsidR="00013198">
        <w:rPr>
          <w:rFonts w:ascii="Times New Roman" w:hAnsi="Times New Roman" w:cs="Times New Roman"/>
          <w:sz w:val="24"/>
          <w:szCs w:val="24"/>
        </w:rPr>
        <w:t xml:space="preserve">.  </w:t>
      </w:r>
      <w:r w:rsidR="00013198" w:rsidRPr="00013198">
        <w:rPr>
          <w:rFonts w:ascii="Times New Roman" w:hAnsi="Times New Roman" w:cs="Times New Roman"/>
          <w:sz w:val="24"/>
          <w:szCs w:val="24"/>
        </w:rPr>
        <w:t xml:space="preserve">The university’s current facilities have a book value of more than $1 billion and a replacement value of $2 billion. </w:t>
      </w:r>
    </w:p>
    <w:p w14:paraId="367CC266" w14:textId="79291CA2" w:rsidR="003A10A1" w:rsidRDefault="00013198" w:rsidP="003A10A1">
      <w:pPr>
        <w:tabs>
          <w:tab w:val="num" w:pos="720"/>
        </w:tabs>
        <w:rPr>
          <w:rFonts w:ascii="Times New Roman" w:hAnsi="Times New Roman" w:cs="Times New Roman"/>
          <w:sz w:val="24"/>
          <w:szCs w:val="24"/>
          <w:shd w:val="clear" w:color="auto" w:fill="FFFFFF"/>
        </w:rPr>
      </w:pPr>
      <w:r w:rsidRPr="00013198">
        <w:rPr>
          <w:rFonts w:ascii="Times New Roman" w:hAnsi="Times New Roman" w:cs="Times New Roman"/>
          <w:sz w:val="24"/>
          <w:szCs w:val="24"/>
        </w:rPr>
        <w:t xml:space="preserve">Overall, </w:t>
      </w:r>
      <w:r w:rsidR="00681A8A">
        <w:rPr>
          <w:rFonts w:ascii="Times New Roman" w:hAnsi="Times New Roman" w:cs="Times New Roman"/>
          <w:sz w:val="24"/>
          <w:szCs w:val="24"/>
        </w:rPr>
        <w:t>the</w:t>
      </w:r>
      <w:r w:rsidR="00180C9C">
        <w:rPr>
          <w:rFonts w:ascii="Times New Roman" w:hAnsi="Times New Roman" w:cs="Times New Roman"/>
          <w:sz w:val="24"/>
          <w:szCs w:val="24"/>
        </w:rPr>
        <w:t xml:space="preserve"> t</w:t>
      </w:r>
      <w:r w:rsidR="00180C9C" w:rsidRPr="00013198">
        <w:rPr>
          <w:rFonts w:ascii="Times New Roman" w:hAnsi="Times New Roman" w:cs="Times New Roman"/>
          <w:sz w:val="24"/>
          <w:szCs w:val="24"/>
          <w:shd w:val="clear" w:color="auto" w:fill="FFFFFF"/>
        </w:rPr>
        <w:t>otal economic contribution</w:t>
      </w:r>
      <w:r w:rsidR="00180C9C">
        <w:rPr>
          <w:rFonts w:ascii="Times New Roman" w:hAnsi="Times New Roman" w:cs="Times New Roman"/>
          <w:sz w:val="24"/>
          <w:szCs w:val="24"/>
          <w:shd w:val="clear" w:color="auto" w:fill="FFFFFF"/>
        </w:rPr>
        <w:t>s</w:t>
      </w:r>
      <w:r w:rsidR="00681A8A" w:rsidRPr="00013198">
        <w:rPr>
          <w:rFonts w:ascii="Times New Roman" w:hAnsi="Times New Roman" w:cs="Times New Roman"/>
          <w:sz w:val="24"/>
          <w:szCs w:val="24"/>
        </w:rPr>
        <w:t xml:space="preserve"> </w:t>
      </w:r>
      <w:r w:rsidR="00681A8A">
        <w:rPr>
          <w:rFonts w:ascii="Times New Roman" w:hAnsi="Times New Roman" w:cs="Times New Roman"/>
          <w:sz w:val="24"/>
          <w:szCs w:val="24"/>
        </w:rPr>
        <w:t xml:space="preserve">of </w:t>
      </w:r>
      <w:r w:rsidRPr="00013198">
        <w:rPr>
          <w:rFonts w:ascii="Times New Roman" w:hAnsi="Times New Roman" w:cs="Times New Roman"/>
          <w:sz w:val="24"/>
          <w:szCs w:val="24"/>
        </w:rPr>
        <w:t>UF</w:t>
      </w:r>
      <w:r w:rsidR="00681A8A">
        <w:rPr>
          <w:rFonts w:ascii="Times New Roman" w:hAnsi="Times New Roman" w:cs="Times New Roman"/>
          <w:sz w:val="24"/>
          <w:szCs w:val="24"/>
        </w:rPr>
        <w:t xml:space="preserve"> main campus </w:t>
      </w:r>
      <w:r w:rsidRPr="00013198">
        <w:rPr>
          <w:rFonts w:ascii="Times New Roman" w:hAnsi="Times New Roman" w:cs="Times New Roman"/>
          <w:sz w:val="24"/>
          <w:szCs w:val="24"/>
        </w:rPr>
        <w:t>in fiscal year 201</w:t>
      </w:r>
      <w:r w:rsidR="00180C9C">
        <w:rPr>
          <w:rFonts w:ascii="Times New Roman" w:hAnsi="Times New Roman" w:cs="Times New Roman"/>
          <w:sz w:val="24"/>
          <w:szCs w:val="24"/>
        </w:rPr>
        <w:t xml:space="preserve">7-18 </w:t>
      </w:r>
      <w:r w:rsidR="00180C9C" w:rsidRPr="00013198">
        <w:rPr>
          <w:rFonts w:ascii="Times New Roman" w:hAnsi="Times New Roman" w:cs="Times New Roman"/>
          <w:sz w:val="24"/>
          <w:szCs w:val="24"/>
          <w:shd w:val="clear" w:color="auto" w:fill="FFFFFF"/>
        </w:rPr>
        <w:t>were estimated at 93,764 jobs, $10.28 billion in industry output, and $6.46 billion in value added. These contributions represented 54 percent of total county employment, and 49 percent of county-level gross regional product (GRP)</w:t>
      </w:r>
      <w:r w:rsidR="00CD2187">
        <w:rPr>
          <w:rFonts w:ascii="Times New Roman" w:hAnsi="Times New Roman" w:cs="Times New Roman"/>
          <w:sz w:val="24"/>
          <w:szCs w:val="24"/>
          <w:shd w:val="clear" w:color="auto" w:fill="FFFFFF"/>
        </w:rPr>
        <w:t xml:space="preserve"> </w:t>
      </w:r>
      <w:hyperlink r:id="rId11" w:anchor=":~:text=The%20total%20industry%20output%20or,product%20(GRP)%20in%202017" w:history="1">
        <w:r w:rsidR="00CD2187" w:rsidRPr="00556E0C">
          <w:rPr>
            <w:rStyle w:val="Hyperlink"/>
            <w:rFonts w:ascii="Times New Roman" w:hAnsi="Times New Roman" w:cs="Times New Roman"/>
            <w:sz w:val="24"/>
            <w:szCs w:val="24"/>
            <w:shd w:val="clear" w:color="auto" w:fill="FFFFFF"/>
          </w:rPr>
          <w:t>https://fred.ifas.ufl.edu/extension/economic-impact-analysis-program/publications/2017-2018-university-of-florida-related-entities/#:~:text=The%20total%20industry%20output%20or,product%20(GRP)%20in%202017</w:t>
        </w:r>
      </w:hyperlink>
      <w:r w:rsidR="00CD2187" w:rsidRPr="00CD2187">
        <w:rPr>
          <w:rFonts w:ascii="Times New Roman" w:hAnsi="Times New Roman" w:cs="Times New Roman"/>
          <w:sz w:val="24"/>
          <w:szCs w:val="24"/>
          <w:shd w:val="clear" w:color="auto" w:fill="FFFFFF"/>
        </w:rPr>
        <w:t>.</w:t>
      </w:r>
      <w:r w:rsidR="00CD2187">
        <w:rPr>
          <w:rFonts w:ascii="Times New Roman" w:hAnsi="Times New Roman" w:cs="Times New Roman"/>
          <w:sz w:val="24"/>
          <w:szCs w:val="24"/>
          <w:shd w:val="clear" w:color="auto" w:fill="FFFFFF"/>
        </w:rPr>
        <w:t xml:space="preserve"> </w:t>
      </w:r>
    </w:p>
    <w:sectPr w:rsidR="003A10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C5B2" w14:textId="77777777" w:rsidR="00694ADA" w:rsidRDefault="00694ADA" w:rsidP="009C7E7B">
      <w:pPr>
        <w:spacing w:after="0" w:line="240" w:lineRule="auto"/>
      </w:pPr>
      <w:r>
        <w:separator/>
      </w:r>
    </w:p>
  </w:endnote>
  <w:endnote w:type="continuationSeparator" w:id="0">
    <w:p w14:paraId="0F2DA928" w14:textId="77777777" w:rsidR="00694ADA" w:rsidRDefault="00694ADA" w:rsidP="009C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fshand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D36A" w14:textId="6A088BB6" w:rsidR="00466839" w:rsidRDefault="00466839" w:rsidP="00466839">
    <w:pPr>
      <w:pStyle w:val="Footer"/>
    </w:pPr>
    <w:r>
      <w:t xml:space="preserve">UF Research/SRD </w:t>
    </w:r>
    <w:r w:rsidR="007967F1">
      <w:t xml:space="preserve">Dec </w:t>
    </w:r>
    <w:r>
      <w:t>2024</w:t>
    </w:r>
    <w:r>
      <w:tab/>
    </w:r>
    <w:r>
      <w:tab/>
    </w:r>
    <w:sdt>
      <w:sdtPr>
        <w:id w:val="8100610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41E39E" w14:textId="4B1AB0F7" w:rsidR="00466839" w:rsidRDefault="0046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1573" w14:textId="77777777" w:rsidR="00694ADA" w:rsidRDefault="00694ADA" w:rsidP="009C7E7B">
      <w:pPr>
        <w:spacing w:after="0" w:line="240" w:lineRule="auto"/>
      </w:pPr>
      <w:r>
        <w:separator/>
      </w:r>
    </w:p>
  </w:footnote>
  <w:footnote w:type="continuationSeparator" w:id="0">
    <w:p w14:paraId="4851844C" w14:textId="77777777" w:rsidR="00694ADA" w:rsidRDefault="00694ADA" w:rsidP="009C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EA7"/>
    <w:multiLevelType w:val="hybridMultilevel"/>
    <w:tmpl w:val="805CB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90D8F"/>
    <w:multiLevelType w:val="hybridMultilevel"/>
    <w:tmpl w:val="10C4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C7438"/>
    <w:multiLevelType w:val="hybridMultilevel"/>
    <w:tmpl w:val="8F88E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16E58"/>
    <w:multiLevelType w:val="hybridMultilevel"/>
    <w:tmpl w:val="D0501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45C1A"/>
    <w:multiLevelType w:val="hybridMultilevel"/>
    <w:tmpl w:val="3B10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60907"/>
    <w:multiLevelType w:val="hybridMultilevel"/>
    <w:tmpl w:val="1C2E8B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A3C285A"/>
    <w:multiLevelType w:val="hybridMultilevel"/>
    <w:tmpl w:val="5AAA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97FF0"/>
    <w:multiLevelType w:val="hybridMultilevel"/>
    <w:tmpl w:val="DA8E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05F3"/>
    <w:multiLevelType w:val="hybridMultilevel"/>
    <w:tmpl w:val="6E1CA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275B1"/>
    <w:multiLevelType w:val="hybridMultilevel"/>
    <w:tmpl w:val="9370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3253D"/>
    <w:multiLevelType w:val="hybridMultilevel"/>
    <w:tmpl w:val="AB740F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D3148D3"/>
    <w:multiLevelType w:val="hybridMultilevel"/>
    <w:tmpl w:val="FB94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8392D"/>
    <w:multiLevelType w:val="hybridMultilevel"/>
    <w:tmpl w:val="629C6512"/>
    <w:lvl w:ilvl="0" w:tplc="04090001">
      <w:start w:val="1"/>
      <w:numFmt w:val="bullet"/>
      <w:lvlText w:val=""/>
      <w:lvlJc w:val="left"/>
      <w:pPr>
        <w:ind w:left="720" w:hanging="360"/>
      </w:pPr>
      <w:rPr>
        <w:rFonts w:ascii="Symbol" w:hAnsi="Symbol" w:hint="default"/>
      </w:rPr>
    </w:lvl>
    <w:lvl w:ilvl="1" w:tplc="8794C45A">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653BE"/>
    <w:multiLevelType w:val="hybridMultilevel"/>
    <w:tmpl w:val="855C9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231E66"/>
    <w:multiLevelType w:val="hybridMultilevel"/>
    <w:tmpl w:val="C35E8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4C3418"/>
    <w:multiLevelType w:val="hybridMultilevel"/>
    <w:tmpl w:val="5A9E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363EC"/>
    <w:multiLevelType w:val="hybridMultilevel"/>
    <w:tmpl w:val="43A45D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50B5320"/>
    <w:multiLevelType w:val="hybridMultilevel"/>
    <w:tmpl w:val="58286D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9B8019B"/>
    <w:multiLevelType w:val="hybridMultilevel"/>
    <w:tmpl w:val="7AD47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0136A1"/>
    <w:multiLevelType w:val="hybridMultilevel"/>
    <w:tmpl w:val="A126BFF0"/>
    <w:lvl w:ilvl="0" w:tplc="8A707C80">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15:restartNumberingAfterBreak="0">
    <w:nsid w:val="74BB7520"/>
    <w:multiLevelType w:val="hybridMultilevel"/>
    <w:tmpl w:val="AF00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508B8"/>
    <w:multiLevelType w:val="hybridMultilevel"/>
    <w:tmpl w:val="5EAA19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63203280">
    <w:abstractNumId w:val="15"/>
  </w:num>
  <w:num w:numId="2" w16cid:durableId="1277444332">
    <w:abstractNumId w:val="5"/>
  </w:num>
  <w:num w:numId="3" w16cid:durableId="2129009333">
    <w:abstractNumId w:val="13"/>
  </w:num>
  <w:num w:numId="4" w16cid:durableId="1566799976">
    <w:abstractNumId w:val="11"/>
  </w:num>
  <w:num w:numId="5" w16cid:durableId="693575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48113">
    <w:abstractNumId w:val="20"/>
  </w:num>
  <w:num w:numId="7" w16cid:durableId="47847398">
    <w:abstractNumId w:val="9"/>
  </w:num>
  <w:num w:numId="8" w16cid:durableId="1394544062">
    <w:abstractNumId w:val="7"/>
  </w:num>
  <w:num w:numId="9" w16cid:durableId="1611820494">
    <w:abstractNumId w:val="6"/>
  </w:num>
  <w:num w:numId="10" w16cid:durableId="900018989">
    <w:abstractNumId w:val="18"/>
  </w:num>
  <w:num w:numId="11" w16cid:durableId="900870681">
    <w:abstractNumId w:val="0"/>
  </w:num>
  <w:num w:numId="12" w16cid:durableId="47001127">
    <w:abstractNumId w:val="2"/>
  </w:num>
  <w:num w:numId="13" w16cid:durableId="110172065">
    <w:abstractNumId w:val="3"/>
  </w:num>
  <w:num w:numId="14" w16cid:durableId="962539489">
    <w:abstractNumId w:val="19"/>
  </w:num>
  <w:num w:numId="15" w16cid:durableId="206140783">
    <w:abstractNumId w:val="1"/>
  </w:num>
  <w:num w:numId="16" w16cid:durableId="1065446606">
    <w:abstractNumId w:val="8"/>
  </w:num>
  <w:num w:numId="17" w16cid:durableId="407966325">
    <w:abstractNumId w:val="21"/>
  </w:num>
  <w:num w:numId="18" w16cid:durableId="1555118404">
    <w:abstractNumId w:val="17"/>
  </w:num>
  <w:num w:numId="19" w16cid:durableId="347559895">
    <w:abstractNumId w:val="16"/>
  </w:num>
  <w:num w:numId="20" w16cid:durableId="1103955617">
    <w:abstractNumId w:val="10"/>
  </w:num>
  <w:num w:numId="21" w16cid:durableId="141629590">
    <w:abstractNumId w:val="4"/>
  </w:num>
  <w:num w:numId="22" w16cid:durableId="108622383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4E"/>
    <w:rsid w:val="00001303"/>
    <w:rsid w:val="000112F6"/>
    <w:rsid w:val="00013198"/>
    <w:rsid w:val="00016609"/>
    <w:rsid w:val="00024AF8"/>
    <w:rsid w:val="00035398"/>
    <w:rsid w:val="0004115E"/>
    <w:rsid w:val="00042C08"/>
    <w:rsid w:val="0004512F"/>
    <w:rsid w:val="00056DC4"/>
    <w:rsid w:val="00063CA1"/>
    <w:rsid w:val="00064420"/>
    <w:rsid w:val="0006694E"/>
    <w:rsid w:val="0007558E"/>
    <w:rsid w:val="00086536"/>
    <w:rsid w:val="000A45C2"/>
    <w:rsid w:val="000B2F66"/>
    <w:rsid w:val="000C4C93"/>
    <w:rsid w:val="000C7C0F"/>
    <w:rsid w:val="000F660F"/>
    <w:rsid w:val="001123B7"/>
    <w:rsid w:val="00135092"/>
    <w:rsid w:val="00136226"/>
    <w:rsid w:val="001412D3"/>
    <w:rsid w:val="00150120"/>
    <w:rsid w:val="00156388"/>
    <w:rsid w:val="001643FB"/>
    <w:rsid w:val="00180C9C"/>
    <w:rsid w:val="00183DAD"/>
    <w:rsid w:val="001848AB"/>
    <w:rsid w:val="00184A8F"/>
    <w:rsid w:val="00187985"/>
    <w:rsid w:val="00192E52"/>
    <w:rsid w:val="0019588F"/>
    <w:rsid w:val="00197B45"/>
    <w:rsid w:val="001A5BF9"/>
    <w:rsid w:val="001A6358"/>
    <w:rsid w:val="001B4AF0"/>
    <w:rsid w:val="001B4FA0"/>
    <w:rsid w:val="001B61C7"/>
    <w:rsid w:val="001C4CBE"/>
    <w:rsid w:val="001D2D5A"/>
    <w:rsid w:val="001E3950"/>
    <w:rsid w:val="001E4CBC"/>
    <w:rsid w:val="001E60EC"/>
    <w:rsid w:val="001F5E34"/>
    <w:rsid w:val="00201C17"/>
    <w:rsid w:val="002138FD"/>
    <w:rsid w:val="00217D43"/>
    <w:rsid w:val="00223604"/>
    <w:rsid w:val="00227FCE"/>
    <w:rsid w:val="00232896"/>
    <w:rsid w:val="0023668D"/>
    <w:rsid w:val="00237289"/>
    <w:rsid w:val="00253BAB"/>
    <w:rsid w:val="002604F2"/>
    <w:rsid w:val="00262CA9"/>
    <w:rsid w:val="00266330"/>
    <w:rsid w:val="00267ED6"/>
    <w:rsid w:val="00276862"/>
    <w:rsid w:val="002837C3"/>
    <w:rsid w:val="00285910"/>
    <w:rsid w:val="00293C30"/>
    <w:rsid w:val="0029518E"/>
    <w:rsid w:val="002A1057"/>
    <w:rsid w:val="002A6299"/>
    <w:rsid w:val="002B2781"/>
    <w:rsid w:val="002D3FD8"/>
    <w:rsid w:val="002E7387"/>
    <w:rsid w:val="002E7861"/>
    <w:rsid w:val="002F0590"/>
    <w:rsid w:val="002F3BF6"/>
    <w:rsid w:val="0030619A"/>
    <w:rsid w:val="003111A6"/>
    <w:rsid w:val="003152C0"/>
    <w:rsid w:val="00337F9B"/>
    <w:rsid w:val="003429EC"/>
    <w:rsid w:val="003452B5"/>
    <w:rsid w:val="00361906"/>
    <w:rsid w:val="00363607"/>
    <w:rsid w:val="00363709"/>
    <w:rsid w:val="00364D42"/>
    <w:rsid w:val="00373263"/>
    <w:rsid w:val="003808DB"/>
    <w:rsid w:val="003819B9"/>
    <w:rsid w:val="00383356"/>
    <w:rsid w:val="00383D3E"/>
    <w:rsid w:val="0038689A"/>
    <w:rsid w:val="003A0674"/>
    <w:rsid w:val="003A10A1"/>
    <w:rsid w:val="003A7A8F"/>
    <w:rsid w:val="003B2E52"/>
    <w:rsid w:val="003B72D3"/>
    <w:rsid w:val="003C6183"/>
    <w:rsid w:val="003E1188"/>
    <w:rsid w:val="00411E45"/>
    <w:rsid w:val="00412A06"/>
    <w:rsid w:val="00452D17"/>
    <w:rsid w:val="00466839"/>
    <w:rsid w:val="00467237"/>
    <w:rsid w:val="00477D96"/>
    <w:rsid w:val="00482188"/>
    <w:rsid w:val="004864F6"/>
    <w:rsid w:val="00491BBC"/>
    <w:rsid w:val="004A55A3"/>
    <w:rsid w:val="004B3360"/>
    <w:rsid w:val="004B3B90"/>
    <w:rsid w:val="004B58AC"/>
    <w:rsid w:val="004B5A9E"/>
    <w:rsid w:val="004C1BA7"/>
    <w:rsid w:val="004D0E20"/>
    <w:rsid w:val="004D1A72"/>
    <w:rsid w:val="004E44ED"/>
    <w:rsid w:val="004E68DD"/>
    <w:rsid w:val="004F23F9"/>
    <w:rsid w:val="004F41BC"/>
    <w:rsid w:val="004F7C45"/>
    <w:rsid w:val="005029D7"/>
    <w:rsid w:val="00503523"/>
    <w:rsid w:val="00505F85"/>
    <w:rsid w:val="00512A68"/>
    <w:rsid w:val="005354FE"/>
    <w:rsid w:val="00545ED9"/>
    <w:rsid w:val="00546A69"/>
    <w:rsid w:val="00547936"/>
    <w:rsid w:val="00561140"/>
    <w:rsid w:val="00565748"/>
    <w:rsid w:val="00565F19"/>
    <w:rsid w:val="00591103"/>
    <w:rsid w:val="005926D0"/>
    <w:rsid w:val="005A5833"/>
    <w:rsid w:val="005B3386"/>
    <w:rsid w:val="005C215A"/>
    <w:rsid w:val="005E05ED"/>
    <w:rsid w:val="005E202D"/>
    <w:rsid w:val="005F3EBE"/>
    <w:rsid w:val="005F47D7"/>
    <w:rsid w:val="005F651B"/>
    <w:rsid w:val="005F70EB"/>
    <w:rsid w:val="005F799D"/>
    <w:rsid w:val="00610D46"/>
    <w:rsid w:val="00617A10"/>
    <w:rsid w:val="00633CED"/>
    <w:rsid w:val="00650B7D"/>
    <w:rsid w:val="006612AC"/>
    <w:rsid w:val="00661FAA"/>
    <w:rsid w:val="0066363C"/>
    <w:rsid w:val="00664048"/>
    <w:rsid w:val="00664308"/>
    <w:rsid w:val="00681A8A"/>
    <w:rsid w:val="00683CE0"/>
    <w:rsid w:val="006873FB"/>
    <w:rsid w:val="00691FBD"/>
    <w:rsid w:val="00692F21"/>
    <w:rsid w:val="00694ADA"/>
    <w:rsid w:val="006A3680"/>
    <w:rsid w:val="006A763F"/>
    <w:rsid w:val="006C04E8"/>
    <w:rsid w:val="006C5E73"/>
    <w:rsid w:val="006D04AF"/>
    <w:rsid w:val="006D1C99"/>
    <w:rsid w:val="006D1D2B"/>
    <w:rsid w:val="006D2689"/>
    <w:rsid w:val="006D6569"/>
    <w:rsid w:val="006D7354"/>
    <w:rsid w:val="006F7AE2"/>
    <w:rsid w:val="0070237B"/>
    <w:rsid w:val="0071059F"/>
    <w:rsid w:val="00723E56"/>
    <w:rsid w:val="00730AD1"/>
    <w:rsid w:val="007332D6"/>
    <w:rsid w:val="007425CF"/>
    <w:rsid w:val="00761406"/>
    <w:rsid w:val="00775EC6"/>
    <w:rsid w:val="0078610B"/>
    <w:rsid w:val="00786252"/>
    <w:rsid w:val="00790499"/>
    <w:rsid w:val="0079130C"/>
    <w:rsid w:val="007967F1"/>
    <w:rsid w:val="007A7422"/>
    <w:rsid w:val="007B10A2"/>
    <w:rsid w:val="007B5FED"/>
    <w:rsid w:val="007B7A7C"/>
    <w:rsid w:val="007C0BD6"/>
    <w:rsid w:val="007C1E32"/>
    <w:rsid w:val="007C2756"/>
    <w:rsid w:val="007C42C8"/>
    <w:rsid w:val="007C6F5D"/>
    <w:rsid w:val="007D3930"/>
    <w:rsid w:val="007E32A0"/>
    <w:rsid w:val="007E5D36"/>
    <w:rsid w:val="007E7FA7"/>
    <w:rsid w:val="007F17D9"/>
    <w:rsid w:val="008200A0"/>
    <w:rsid w:val="00820DEF"/>
    <w:rsid w:val="00837201"/>
    <w:rsid w:val="0084466C"/>
    <w:rsid w:val="0085427A"/>
    <w:rsid w:val="0086795F"/>
    <w:rsid w:val="00872FB8"/>
    <w:rsid w:val="00874E2B"/>
    <w:rsid w:val="00875A00"/>
    <w:rsid w:val="0088674E"/>
    <w:rsid w:val="00887181"/>
    <w:rsid w:val="008A668A"/>
    <w:rsid w:val="008C510B"/>
    <w:rsid w:val="008C6E30"/>
    <w:rsid w:val="008C74B0"/>
    <w:rsid w:val="008D157E"/>
    <w:rsid w:val="008E4CF6"/>
    <w:rsid w:val="0093612A"/>
    <w:rsid w:val="00947909"/>
    <w:rsid w:val="009522A0"/>
    <w:rsid w:val="009707CA"/>
    <w:rsid w:val="00990B50"/>
    <w:rsid w:val="00990C89"/>
    <w:rsid w:val="00997D8A"/>
    <w:rsid w:val="009A737F"/>
    <w:rsid w:val="009B188E"/>
    <w:rsid w:val="009B3DBC"/>
    <w:rsid w:val="009B5403"/>
    <w:rsid w:val="009C2ED3"/>
    <w:rsid w:val="009C560A"/>
    <w:rsid w:val="009C7E7B"/>
    <w:rsid w:val="009D0A15"/>
    <w:rsid w:val="009D0DBE"/>
    <w:rsid w:val="009D2AA5"/>
    <w:rsid w:val="009F5248"/>
    <w:rsid w:val="00A01B98"/>
    <w:rsid w:val="00A16996"/>
    <w:rsid w:val="00A22A24"/>
    <w:rsid w:val="00A26953"/>
    <w:rsid w:val="00A3171C"/>
    <w:rsid w:val="00A365D3"/>
    <w:rsid w:val="00A47F6F"/>
    <w:rsid w:val="00A57C1A"/>
    <w:rsid w:val="00A614AD"/>
    <w:rsid w:val="00A81BEB"/>
    <w:rsid w:val="00A84F82"/>
    <w:rsid w:val="00A87B80"/>
    <w:rsid w:val="00AA4B60"/>
    <w:rsid w:val="00AA7371"/>
    <w:rsid w:val="00AB6531"/>
    <w:rsid w:val="00AD2D77"/>
    <w:rsid w:val="00AE0283"/>
    <w:rsid w:val="00AE248D"/>
    <w:rsid w:val="00AE5008"/>
    <w:rsid w:val="00AF06F0"/>
    <w:rsid w:val="00B25500"/>
    <w:rsid w:val="00B27256"/>
    <w:rsid w:val="00B30385"/>
    <w:rsid w:val="00B32C57"/>
    <w:rsid w:val="00B457CA"/>
    <w:rsid w:val="00B5178E"/>
    <w:rsid w:val="00B61D4F"/>
    <w:rsid w:val="00B76F1A"/>
    <w:rsid w:val="00B77E74"/>
    <w:rsid w:val="00B95E45"/>
    <w:rsid w:val="00BA41F3"/>
    <w:rsid w:val="00BB0B80"/>
    <w:rsid w:val="00BB5BDC"/>
    <w:rsid w:val="00BC23B4"/>
    <w:rsid w:val="00BD0B84"/>
    <w:rsid w:val="00BD66A5"/>
    <w:rsid w:val="00BF4329"/>
    <w:rsid w:val="00C04F8C"/>
    <w:rsid w:val="00C12E2A"/>
    <w:rsid w:val="00C20036"/>
    <w:rsid w:val="00C30EF6"/>
    <w:rsid w:val="00C4383D"/>
    <w:rsid w:val="00C5637D"/>
    <w:rsid w:val="00C57BF3"/>
    <w:rsid w:val="00C808D1"/>
    <w:rsid w:val="00C810B8"/>
    <w:rsid w:val="00C8271A"/>
    <w:rsid w:val="00C920EE"/>
    <w:rsid w:val="00CA109A"/>
    <w:rsid w:val="00CA61EB"/>
    <w:rsid w:val="00CB5E1C"/>
    <w:rsid w:val="00CC0519"/>
    <w:rsid w:val="00CC488D"/>
    <w:rsid w:val="00CC548E"/>
    <w:rsid w:val="00CD2187"/>
    <w:rsid w:val="00D002EB"/>
    <w:rsid w:val="00D01537"/>
    <w:rsid w:val="00D3612B"/>
    <w:rsid w:val="00D40774"/>
    <w:rsid w:val="00D458AC"/>
    <w:rsid w:val="00D46A76"/>
    <w:rsid w:val="00D511CC"/>
    <w:rsid w:val="00D53669"/>
    <w:rsid w:val="00D55B94"/>
    <w:rsid w:val="00D72A90"/>
    <w:rsid w:val="00D74B01"/>
    <w:rsid w:val="00D7751B"/>
    <w:rsid w:val="00D840AE"/>
    <w:rsid w:val="00D8498D"/>
    <w:rsid w:val="00DA034D"/>
    <w:rsid w:val="00DA116C"/>
    <w:rsid w:val="00DA5B1E"/>
    <w:rsid w:val="00DC46B0"/>
    <w:rsid w:val="00DD29FA"/>
    <w:rsid w:val="00DD3C64"/>
    <w:rsid w:val="00DE0F02"/>
    <w:rsid w:val="00DF23C6"/>
    <w:rsid w:val="00DF6318"/>
    <w:rsid w:val="00DF7400"/>
    <w:rsid w:val="00DF7714"/>
    <w:rsid w:val="00E06681"/>
    <w:rsid w:val="00E130DE"/>
    <w:rsid w:val="00E1684F"/>
    <w:rsid w:val="00E26E55"/>
    <w:rsid w:val="00E27447"/>
    <w:rsid w:val="00E41322"/>
    <w:rsid w:val="00E41D6C"/>
    <w:rsid w:val="00E426FB"/>
    <w:rsid w:val="00E44B81"/>
    <w:rsid w:val="00E4637D"/>
    <w:rsid w:val="00E46E32"/>
    <w:rsid w:val="00E66075"/>
    <w:rsid w:val="00E67BCD"/>
    <w:rsid w:val="00E73E74"/>
    <w:rsid w:val="00E76827"/>
    <w:rsid w:val="00E87DFE"/>
    <w:rsid w:val="00E9056A"/>
    <w:rsid w:val="00E915A4"/>
    <w:rsid w:val="00E9640F"/>
    <w:rsid w:val="00EA2630"/>
    <w:rsid w:val="00EB596F"/>
    <w:rsid w:val="00EB5A86"/>
    <w:rsid w:val="00EC2B7C"/>
    <w:rsid w:val="00EC7096"/>
    <w:rsid w:val="00ED2F85"/>
    <w:rsid w:val="00EE2E27"/>
    <w:rsid w:val="00EE3330"/>
    <w:rsid w:val="00EE402A"/>
    <w:rsid w:val="00EE4BFA"/>
    <w:rsid w:val="00EE6091"/>
    <w:rsid w:val="00EF7136"/>
    <w:rsid w:val="00EF7758"/>
    <w:rsid w:val="00EF79B1"/>
    <w:rsid w:val="00F008DD"/>
    <w:rsid w:val="00F07595"/>
    <w:rsid w:val="00F11242"/>
    <w:rsid w:val="00F14239"/>
    <w:rsid w:val="00F21C45"/>
    <w:rsid w:val="00F24860"/>
    <w:rsid w:val="00F24AA5"/>
    <w:rsid w:val="00F267F7"/>
    <w:rsid w:val="00F326A2"/>
    <w:rsid w:val="00F42DF2"/>
    <w:rsid w:val="00F43A82"/>
    <w:rsid w:val="00F57B96"/>
    <w:rsid w:val="00F64ED7"/>
    <w:rsid w:val="00F9157E"/>
    <w:rsid w:val="00F91693"/>
    <w:rsid w:val="00F97D44"/>
    <w:rsid w:val="00FD1449"/>
    <w:rsid w:val="00FD5CC3"/>
    <w:rsid w:val="00FE0965"/>
    <w:rsid w:val="00FF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92D46C"/>
  <w15:docId w15:val="{3E8C9E7A-40E1-49A6-9362-794BD782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5E1C"/>
    <w:pPr>
      <w:spacing w:before="100" w:beforeAutospacing="1" w:after="120" w:line="240" w:lineRule="auto"/>
      <w:outlineLvl w:val="1"/>
    </w:pPr>
    <w:rPr>
      <w:rFonts w:ascii="ufshands" w:eastAsia="Times New Roman" w:hAnsi="ufshands" w:cs="Times New Roman"/>
      <w:color w:val="243778"/>
      <w:sz w:val="48"/>
      <w:szCs w:val="48"/>
    </w:rPr>
  </w:style>
  <w:style w:type="paragraph" w:styleId="Heading3">
    <w:name w:val="heading 3"/>
    <w:basedOn w:val="Normal"/>
    <w:next w:val="Normal"/>
    <w:link w:val="Heading3Char"/>
    <w:uiPriority w:val="9"/>
    <w:semiHidden/>
    <w:unhideWhenUsed/>
    <w:qFormat/>
    <w:rsid w:val="001C4C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73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94E"/>
    <w:rPr>
      <w:color w:val="0000FF" w:themeColor="hyperlink"/>
      <w:u w:val="single"/>
    </w:rPr>
  </w:style>
  <w:style w:type="character" w:styleId="FollowedHyperlink">
    <w:name w:val="FollowedHyperlink"/>
    <w:basedOn w:val="DefaultParagraphFont"/>
    <w:uiPriority w:val="99"/>
    <w:semiHidden/>
    <w:unhideWhenUsed/>
    <w:rsid w:val="00CB5E1C"/>
    <w:rPr>
      <w:color w:val="800080" w:themeColor="followedHyperlink"/>
      <w:u w:val="single"/>
    </w:rPr>
  </w:style>
  <w:style w:type="character" w:customStyle="1" w:styleId="Heading2Char">
    <w:name w:val="Heading 2 Char"/>
    <w:basedOn w:val="DefaultParagraphFont"/>
    <w:link w:val="Heading2"/>
    <w:uiPriority w:val="9"/>
    <w:rsid w:val="00CB5E1C"/>
    <w:rPr>
      <w:rFonts w:ascii="ufshands" w:eastAsia="Times New Roman" w:hAnsi="ufshands" w:cs="Times New Roman"/>
      <w:color w:val="243778"/>
      <w:sz w:val="48"/>
      <w:szCs w:val="48"/>
    </w:rPr>
  </w:style>
  <w:style w:type="paragraph" w:styleId="ListParagraph">
    <w:name w:val="List Paragraph"/>
    <w:basedOn w:val="Normal"/>
    <w:uiPriority w:val="34"/>
    <w:qFormat/>
    <w:rsid w:val="00CB5E1C"/>
    <w:pPr>
      <w:ind w:left="720"/>
      <w:contextualSpacing/>
    </w:pPr>
  </w:style>
  <w:style w:type="character" w:customStyle="1" w:styleId="Heading3Char">
    <w:name w:val="Heading 3 Char"/>
    <w:basedOn w:val="DefaultParagraphFont"/>
    <w:link w:val="Heading3"/>
    <w:uiPriority w:val="9"/>
    <w:semiHidden/>
    <w:rsid w:val="001C4CB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C4CBE"/>
    <w:pPr>
      <w:spacing w:after="288" w:line="336" w:lineRule="atLeast"/>
    </w:pPr>
    <w:rPr>
      <w:rFonts w:ascii="Times New Roman" w:eastAsia="Times New Roman" w:hAnsi="Times New Roman" w:cs="Times New Roman"/>
      <w:sz w:val="24"/>
      <w:szCs w:val="24"/>
    </w:rPr>
  </w:style>
  <w:style w:type="paragraph" w:customStyle="1" w:styleId="lead">
    <w:name w:val="lead"/>
    <w:basedOn w:val="Normal"/>
    <w:rsid w:val="001C4CBE"/>
    <w:pPr>
      <w:spacing w:after="312" w:line="336" w:lineRule="atLeast"/>
    </w:pPr>
    <w:rPr>
      <w:rFonts w:ascii="Georgia" w:eastAsia="Times New Roman" w:hAnsi="Georgia" w:cs="Times New Roman"/>
      <w:i/>
      <w:iCs/>
      <w:sz w:val="31"/>
      <w:szCs w:val="31"/>
    </w:rPr>
  </w:style>
  <w:style w:type="character" w:customStyle="1" w:styleId="Heading4Char">
    <w:name w:val="Heading 4 Char"/>
    <w:basedOn w:val="DefaultParagraphFont"/>
    <w:link w:val="Heading4"/>
    <w:uiPriority w:val="9"/>
    <w:semiHidden/>
    <w:rsid w:val="009A737F"/>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9C7E7B"/>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9C7E7B"/>
    <w:rPr>
      <w:rFonts w:ascii="Calibri" w:eastAsia="Calibri" w:hAnsi="Calibri" w:cs="Calibri"/>
      <w:sz w:val="20"/>
      <w:szCs w:val="20"/>
    </w:rPr>
  </w:style>
  <w:style w:type="character" w:styleId="FootnoteReference">
    <w:name w:val="footnote reference"/>
    <w:basedOn w:val="DefaultParagraphFont"/>
    <w:uiPriority w:val="99"/>
    <w:semiHidden/>
    <w:unhideWhenUsed/>
    <w:rsid w:val="009C7E7B"/>
    <w:rPr>
      <w:vertAlign w:val="superscript"/>
    </w:rPr>
  </w:style>
  <w:style w:type="paragraph" w:styleId="BalloonText">
    <w:name w:val="Balloon Text"/>
    <w:basedOn w:val="Normal"/>
    <w:link w:val="BalloonTextChar"/>
    <w:uiPriority w:val="99"/>
    <w:semiHidden/>
    <w:unhideWhenUsed/>
    <w:rsid w:val="009C7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E7B"/>
    <w:rPr>
      <w:rFonts w:ascii="Tahoma" w:hAnsi="Tahoma" w:cs="Tahoma"/>
      <w:sz w:val="16"/>
      <w:szCs w:val="16"/>
    </w:rPr>
  </w:style>
  <w:style w:type="character" w:customStyle="1" w:styleId="Heading1Char">
    <w:name w:val="Heading 1 Char"/>
    <w:basedOn w:val="DefaultParagraphFont"/>
    <w:link w:val="Heading1"/>
    <w:uiPriority w:val="9"/>
    <w:rsid w:val="008200A0"/>
    <w:rPr>
      <w:rFonts w:asciiTheme="majorHAnsi" w:eastAsiaTheme="majorEastAsia" w:hAnsiTheme="majorHAnsi" w:cstheme="majorBidi"/>
      <w:b/>
      <w:bCs/>
      <w:color w:val="365F91" w:themeColor="accent1" w:themeShade="BF"/>
      <w:sz w:val="28"/>
      <w:szCs w:val="28"/>
    </w:rPr>
  </w:style>
  <w:style w:type="paragraph" w:customStyle="1" w:styleId="pagpag1">
    <w:name w:val="pagpag1"/>
    <w:basedOn w:val="Normal"/>
    <w:rsid w:val="00947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AA7371"/>
  </w:style>
  <w:style w:type="character" w:customStyle="1" w:styleId="xn-chron">
    <w:name w:val="xn-chron"/>
    <w:basedOn w:val="DefaultParagraphFont"/>
    <w:rsid w:val="00AA7371"/>
  </w:style>
  <w:style w:type="character" w:customStyle="1" w:styleId="apple-converted-space">
    <w:name w:val="apple-converted-space"/>
    <w:basedOn w:val="DefaultParagraphFont"/>
    <w:rsid w:val="002B2781"/>
  </w:style>
  <w:style w:type="character" w:styleId="CommentReference">
    <w:name w:val="annotation reference"/>
    <w:basedOn w:val="DefaultParagraphFont"/>
    <w:uiPriority w:val="99"/>
    <w:semiHidden/>
    <w:unhideWhenUsed/>
    <w:rsid w:val="00F14239"/>
    <w:rPr>
      <w:sz w:val="16"/>
      <w:szCs w:val="16"/>
    </w:rPr>
  </w:style>
  <w:style w:type="paragraph" w:styleId="CommentText">
    <w:name w:val="annotation text"/>
    <w:basedOn w:val="Normal"/>
    <w:link w:val="CommentTextChar"/>
    <w:uiPriority w:val="99"/>
    <w:unhideWhenUsed/>
    <w:rsid w:val="00F14239"/>
    <w:pPr>
      <w:spacing w:line="240" w:lineRule="auto"/>
    </w:pPr>
    <w:rPr>
      <w:sz w:val="20"/>
      <w:szCs w:val="20"/>
    </w:rPr>
  </w:style>
  <w:style w:type="character" w:customStyle="1" w:styleId="CommentTextChar">
    <w:name w:val="Comment Text Char"/>
    <w:basedOn w:val="DefaultParagraphFont"/>
    <w:link w:val="CommentText"/>
    <w:uiPriority w:val="99"/>
    <w:rsid w:val="00F14239"/>
    <w:rPr>
      <w:sz w:val="20"/>
      <w:szCs w:val="20"/>
    </w:rPr>
  </w:style>
  <w:style w:type="paragraph" w:styleId="CommentSubject">
    <w:name w:val="annotation subject"/>
    <w:basedOn w:val="CommentText"/>
    <w:next w:val="CommentText"/>
    <w:link w:val="CommentSubjectChar"/>
    <w:uiPriority w:val="99"/>
    <w:semiHidden/>
    <w:unhideWhenUsed/>
    <w:rsid w:val="00F14239"/>
    <w:rPr>
      <w:b/>
      <w:bCs/>
    </w:rPr>
  </w:style>
  <w:style w:type="character" w:customStyle="1" w:styleId="CommentSubjectChar">
    <w:name w:val="Comment Subject Char"/>
    <w:basedOn w:val="CommentTextChar"/>
    <w:link w:val="CommentSubject"/>
    <w:uiPriority w:val="99"/>
    <w:semiHidden/>
    <w:rsid w:val="00F14239"/>
    <w:rPr>
      <w:b/>
      <w:bCs/>
      <w:sz w:val="20"/>
      <w:szCs w:val="20"/>
    </w:rPr>
  </w:style>
  <w:style w:type="paragraph" w:styleId="Revision">
    <w:name w:val="Revision"/>
    <w:hidden/>
    <w:uiPriority w:val="99"/>
    <w:semiHidden/>
    <w:rsid w:val="00D458AC"/>
    <w:pPr>
      <w:spacing w:after="0" w:line="240" w:lineRule="auto"/>
    </w:pPr>
  </w:style>
  <w:style w:type="character" w:styleId="UnresolvedMention">
    <w:name w:val="Unresolved Mention"/>
    <w:basedOn w:val="DefaultParagraphFont"/>
    <w:uiPriority w:val="99"/>
    <w:semiHidden/>
    <w:unhideWhenUsed/>
    <w:rsid w:val="00FF0B17"/>
    <w:rPr>
      <w:color w:val="605E5C"/>
      <w:shd w:val="clear" w:color="auto" w:fill="E1DFDD"/>
    </w:rPr>
  </w:style>
  <w:style w:type="character" w:customStyle="1" w:styleId="oxzekf">
    <w:name w:val="oxzekf"/>
    <w:basedOn w:val="DefaultParagraphFont"/>
    <w:rsid w:val="00013198"/>
  </w:style>
  <w:style w:type="character" w:customStyle="1" w:styleId="uv3um">
    <w:name w:val="uv3um"/>
    <w:basedOn w:val="DefaultParagraphFont"/>
    <w:rsid w:val="00013198"/>
  </w:style>
  <w:style w:type="paragraph" w:styleId="Header">
    <w:name w:val="header"/>
    <w:basedOn w:val="Normal"/>
    <w:link w:val="HeaderChar"/>
    <w:uiPriority w:val="99"/>
    <w:unhideWhenUsed/>
    <w:rsid w:val="00466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839"/>
  </w:style>
  <w:style w:type="paragraph" w:styleId="Footer">
    <w:name w:val="footer"/>
    <w:basedOn w:val="Normal"/>
    <w:link w:val="FooterChar"/>
    <w:uiPriority w:val="99"/>
    <w:unhideWhenUsed/>
    <w:rsid w:val="0046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9463">
      <w:bodyDiv w:val="1"/>
      <w:marLeft w:val="0"/>
      <w:marRight w:val="0"/>
      <w:marTop w:val="0"/>
      <w:marBottom w:val="0"/>
      <w:divBdr>
        <w:top w:val="none" w:sz="0" w:space="0" w:color="auto"/>
        <w:left w:val="none" w:sz="0" w:space="0" w:color="auto"/>
        <w:bottom w:val="none" w:sz="0" w:space="0" w:color="auto"/>
        <w:right w:val="none" w:sz="0" w:space="0" w:color="auto"/>
      </w:divBdr>
    </w:div>
    <w:div w:id="319190119">
      <w:bodyDiv w:val="1"/>
      <w:marLeft w:val="0"/>
      <w:marRight w:val="0"/>
      <w:marTop w:val="300"/>
      <w:marBottom w:val="300"/>
      <w:divBdr>
        <w:top w:val="none" w:sz="0" w:space="0" w:color="auto"/>
        <w:left w:val="none" w:sz="0" w:space="0" w:color="auto"/>
        <w:bottom w:val="none" w:sz="0" w:space="0" w:color="auto"/>
        <w:right w:val="none" w:sz="0" w:space="0" w:color="auto"/>
      </w:divBdr>
      <w:divsChild>
        <w:div w:id="2118133056">
          <w:marLeft w:val="0"/>
          <w:marRight w:val="0"/>
          <w:marTop w:val="0"/>
          <w:marBottom w:val="0"/>
          <w:divBdr>
            <w:top w:val="none" w:sz="0" w:space="0" w:color="auto"/>
            <w:left w:val="none" w:sz="0" w:space="0" w:color="auto"/>
            <w:bottom w:val="none" w:sz="0" w:space="0" w:color="auto"/>
            <w:right w:val="none" w:sz="0" w:space="0" w:color="auto"/>
          </w:divBdr>
          <w:divsChild>
            <w:div w:id="292367643">
              <w:marLeft w:val="0"/>
              <w:marRight w:val="0"/>
              <w:marTop w:val="0"/>
              <w:marBottom w:val="0"/>
              <w:divBdr>
                <w:top w:val="none" w:sz="0" w:space="0" w:color="auto"/>
                <w:left w:val="none" w:sz="0" w:space="0" w:color="auto"/>
                <w:bottom w:val="none" w:sz="0" w:space="0" w:color="auto"/>
                <w:right w:val="none" w:sz="0" w:space="0" w:color="auto"/>
              </w:divBdr>
              <w:divsChild>
                <w:div w:id="920220604">
                  <w:marLeft w:val="150"/>
                  <w:marRight w:val="300"/>
                  <w:marTop w:val="0"/>
                  <w:marBottom w:val="0"/>
                  <w:divBdr>
                    <w:top w:val="none" w:sz="0" w:space="0" w:color="auto"/>
                    <w:left w:val="none" w:sz="0" w:space="0" w:color="auto"/>
                    <w:bottom w:val="none" w:sz="0" w:space="0" w:color="auto"/>
                    <w:right w:val="none" w:sz="0" w:space="0" w:color="auto"/>
                  </w:divBdr>
                  <w:divsChild>
                    <w:div w:id="4482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819">
      <w:bodyDiv w:val="1"/>
      <w:marLeft w:val="0"/>
      <w:marRight w:val="0"/>
      <w:marTop w:val="0"/>
      <w:marBottom w:val="0"/>
      <w:divBdr>
        <w:top w:val="none" w:sz="0" w:space="0" w:color="auto"/>
        <w:left w:val="none" w:sz="0" w:space="0" w:color="auto"/>
        <w:bottom w:val="none" w:sz="0" w:space="0" w:color="auto"/>
        <w:right w:val="none" w:sz="0" w:space="0" w:color="auto"/>
      </w:divBdr>
    </w:div>
    <w:div w:id="555435588">
      <w:bodyDiv w:val="1"/>
      <w:marLeft w:val="0"/>
      <w:marRight w:val="0"/>
      <w:marTop w:val="0"/>
      <w:marBottom w:val="0"/>
      <w:divBdr>
        <w:top w:val="none" w:sz="0" w:space="0" w:color="auto"/>
        <w:left w:val="none" w:sz="0" w:space="0" w:color="auto"/>
        <w:bottom w:val="none" w:sz="0" w:space="0" w:color="auto"/>
        <w:right w:val="none" w:sz="0" w:space="0" w:color="auto"/>
      </w:divBdr>
      <w:divsChild>
        <w:div w:id="222840065">
          <w:marLeft w:val="1325"/>
          <w:marRight w:val="0"/>
          <w:marTop w:val="120"/>
          <w:marBottom w:val="0"/>
          <w:divBdr>
            <w:top w:val="none" w:sz="0" w:space="0" w:color="auto"/>
            <w:left w:val="none" w:sz="0" w:space="0" w:color="auto"/>
            <w:bottom w:val="none" w:sz="0" w:space="0" w:color="auto"/>
            <w:right w:val="none" w:sz="0" w:space="0" w:color="auto"/>
          </w:divBdr>
        </w:div>
        <w:div w:id="439104710">
          <w:marLeft w:val="1325"/>
          <w:marRight w:val="0"/>
          <w:marTop w:val="120"/>
          <w:marBottom w:val="0"/>
          <w:divBdr>
            <w:top w:val="none" w:sz="0" w:space="0" w:color="auto"/>
            <w:left w:val="none" w:sz="0" w:space="0" w:color="auto"/>
            <w:bottom w:val="none" w:sz="0" w:space="0" w:color="auto"/>
            <w:right w:val="none" w:sz="0" w:space="0" w:color="auto"/>
          </w:divBdr>
        </w:div>
      </w:divsChild>
    </w:div>
    <w:div w:id="555580490">
      <w:bodyDiv w:val="1"/>
      <w:marLeft w:val="0"/>
      <w:marRight w:val="0"/>
      <w:marTop w:val="0"/>
      <w:marBottom w:val="0"/>
      <w:divBdr>
        <w:top w:val="none" w:sz="0" w:space="0" w:color="auto"/>
        <w:left w:val="none" w:sz="0" w:space="0" w:color="auto"/>
        <w:bottom w:val="none" w:sz="0" w:space="0" w:color="auto"/>
        <w:right w:val="none" w:sz="0" w:space="0" w:color="auto"/>
      </w:divBdr>
    </w:div>
    <w:div w:id="633145038">
      <w:bodyDiv w:val="1"/>
      <w:marLeft w:val="0"/>
      <w:marRight w:val="0"/>
      <w:marTop w:val="0"/>
      <w:marBottom w:val="0"/>
      <w:divBdr>
        <w:top w:val="none" w:sz="0" w:space="0" w:color="auto"/>
        <w:left w:val="none" w:sz="0" w:space="0" w:color="auto"/>
        <w:bottom w:val="none" w:sz="0" w:space="0" w:color="auto"/>
        <w:right w:val="none" w:sz="0" w:space="0" w:color="auto"/>
      </w:divBdr>
      <w:divsChild>
        <w:div w:id="387341747">
          <w:marLeft w:val="1325"/>
          <w:marRight w:val="0"/>
          <w:marTop w:val="120"/>
          <w:marBottom w:val="0"/>
          <w:divBdr>
            <w:top w:val="none" w:sz="0" w:space="0" w:color="auto"/>
            <w:left w:val="none" w:sz="0" w:space="0" w:color="auto"/>
            <w:bottom w:val="none" w:sz="0" w:space="0" w:color="auto"/>
            <w:right w:val="none" w:sz="0" w:space="0" w:color="auto"/>
          </w:divBdr>
        </w:div>
        <w:div w:id="67000232">
          <w:marLeft w:val="1325"/>
          <w:marRight w:val="0"/>
          <w:marTop w:val="120"/>
          <w:marBottom w:val="0"/>
          <w:divBdr>
            <w:top w:val="none" w:sz="0" w:space="0" w:color="auto"/>
            <w:left w:val="none" w:sz="0" w:space="0" w:color="auto"/>
            <w:bottom w:val="none" w:sz="0" w:space="0" w:color="auto"/>
            <w:right w:val="none" w:sz="0" w:space="0" w:color="auto"/>
          </w:divBdr>
        </w:div>
        <w:div w:id="1053043612">
          <w:marLeft w:val="1325"/>
          <w:marRight w:val="0"/>
          <w:marTop w:val="120"/>
          <w:marBottom w:val="0"/>
          <w:divBdr>
            <w:top w:val="none" w:sz="0" w:space="0" w:color="auto"/>
            <w:left w:val="none" w:sz="0" w:space="0" w:color="auto"/>
            <w:bottom w:val="none" w:sz="0" w:space="0" w:color="auto"/>
            <w:right w:val="none" w:sz="0" w:space="0" w:color="auto"/>
          </w:divBdr>
        </w:div>
      </w:divsChild>
    </w:div>
    <w:div w:id="677578081">
      <w:bodyDiv w:val="1"/>
      <w:marLeft w:val="0"/>
      <w:marRight w:val="0"/>
      <w:marTop w:val="0"/>
      <w:marBottom w:val="0"/>
      <w:divBdr>
        <w:top w:val="none" w:sz="0" w:space="0" w:color="auto"/>
        <w:left w:val="none" w:sz="0" w:space="0" w:color="auto"/>
        <w:bottom w:val="none" w:sz="0" w:space="0" w:color="auto"/>
        <w:right w:val="none" w:sz="0" w:space="0" w:color="auto"/>
      </w:divBdr>
      <w:divsChild>
        <w:div w:id="2114812571">
          <w:marLeft w:val="0"/>
          <w:marRight w:val="0"/>
          <w:marTop w:val="0"/>
          <w:marBottom w:val="0"/>
          <w:divBdr>
            <w:top w:val="none" w:sz="0" w:space="0" w:color="auto"/>
            <w:left w:val="none" w:sz="0" w:space="0" w:color="auto"/>
            <w:bottom w:val="none" w:sz="0" w:space="0" w:color="auto"/>
            <w:right w:val="none" w:sz="0" w:space="0" w:color="auto"/>
          </w:divBdr>
          <w:divsChild>
            <w:div w:id="2045711221">
              <w:marLeft w:val="0"/>
              <w:marRight w:val="0"/>
              <w:marTop w:val="0"/>
              <w:marBottom w:val="0"/>
              <w:divBdr>
                <w:top w:val="none" w:sz="0" w:space="0" w:color="auto"/>
                <w:left w:val="none" w:sz="0" w:space="0" w:color="auto"/>
                <w:bottom w:val="none" w:sz="0" w:space="0" w:color="auto"/>
                <w:right w:val="none" w:sz="0" w:space="0" w:color="auto"/>
              </w:divBdr>
              <w:divsChild>
                <w:div w:id="105853939">
                  <w:marLeft w:val="0"/>
                  <w:marRight w:val="0"/>
                  <w:marTop w:val="0"/>
                  <w:marBottom w:val="0"/>
                  <w:divBdr>
                    <w:top w:val="none" w:sz="0" w:space="0" w:color="auto"/>
                    <w:left w:val="none" w:sz="0" w:space="0" w:color="auto"/>
                    <w:bottom w:val="none" w:sz="0" w:space="0" w:color="auto"/>
                    <w:right w:val="none" w:sz="0" w:space="0" w:color="auto"/>
                  </w:divBdr>
                  <w:divsChild>
                    <w:div w:id="15977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86719">
      <w:bodyDiv w:val="1"/>
      <w:marLeft w:val="0"/>
      <w:marRight w:val="0"/>
      <w:marTop w:val="0"/>
      <w:marBottom w:val="0"/>
      <w:divBdr>
        <w:top w:val="none" w:sz="0" w:space="0" w:color="auto"/>
        <w:left w:val="none" w:sz="0" w:space="0" w:color="auto"/>
        <w:bottom w:val="none" w:sz="0" w:space="0" w:color="auto"/>
        <w:right w:val="none" w:sz="0" w:space="0" w:color="auto"/>
      </w:divBdr>
      <w:divsChild>
        <w:div w:id="1880360321">
          <w:marLeft w:val="0"/>
          <w:marRight w:val="0"/>
          <w:marTop w:val="0"/>
          <w:marBottom w:val="0"/>
          <w:divBdr>
            <w:top w:val="none" w:sz="0" w:space="0" w:color="auto"/>
            <w:left w:val="none" w:sz="0" w:space="0" w:color="auto"/>
            <w:bottom w:val="none" w:sz="0" w:space="0" w:color="auto"/>
            <w:right w:val="none" w:sz="0" w:space="0" w:color="auto"/>
          </w:divBdr>
          <w:divsChild>
            <w:div w:id="15282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0863">
      <w:bodyDiv w:val="1"/>
      <w:marLeft w:val="0"/>
      <w:marRight w:val="0"/>
      <w:marTop w:val="0"/>
      <w:marBottom w:val="0"/>
      <w:divBdr>
        <w:top w:val="none" w:sz="0" w:space="0" w:color="auto"/>
        <w:left w:val="none" w:sz="0" w:space="0" w:color="auto"/>
        <w:bottom w:val="none" w:sz="0" w:space="0" w:color="auto"/>
        <w:right w:val="none" w:sz="0" w:space="0" w:color="auto"/>
      </w:divBdr>
    </w:div>
    <w:div w:id="827208330">
      <w:bodyDiv w:val="1"/>
      <w:marLeft w:val="0"/>
      <w:marRight w:val="0"/>
      <w:marTop w:val="0"/>
      <w:marBottom w:val="0"/>
      <w:divBdr>
        <w:top w:val="none" w:sz="0" w:space="0" w:color="auto"/>
        <w:left w:val="none" w:sz="0" w:space="0" w:color="auto"/>
        <w:bottom w:val="none" w:sz="0" w:space="0" w:color="auto"/>
        <w:right w:val="none" w:sz="0" w:space="0" w:color="auto"/>
      </w:divBdr>
      <w:divsChild>
        <w:div w:id="1079523630">
          <w:marLeft w:val="0"/>
          <w:marRight w:val="0"/>
          <w:marTop w:val="0"/>
          <w:marBottom w:val="0"/>
          <w:divBdr>
            <w:top w:val="none" w:sz="0" w:space="0" w:color="auto"/>
            <w:left w:val="none" w:sz="0" w:space="0" w:color="auto"/>
            <w:bottom w:val="none" w:sz="0" w:space="0" w:color="auto"/>
            <w:right w:val="none" w:sz="0" w:space="0" w:color="auto"/>
          </w:divBdr>
          <w:divsChild>
            <w:div w:id="279999441">
              <w:marLeft w:val="0"/>
              <w:marRight w:val="0"/>
              <w:marTop w:val="0"/>
              <w:marBottom w:val="0"/>
              <w:divBdr>
                <w:top w:val="none" w:sz="0" w:space="0" w:color="auto"/>
                <w:left w:val="none" w:sz="0" w:space="0" w:color="auto"/>
                <w:bottom w:val="none" w:sz="0" w:space="0" w:color="auto"/>
                <w:right w:val="none" w:sz="0" w:space="0" w:color="auto"/>
              </w:divBdr>
              <w:divsChild>
                <w:div w:id="1858304593">
                  <w:marLeft w:val="0"/>
                  <w:marRight w:val="0"/>
                  <w:marTop w:val="0"/>
                  <w:marBottom w:val="0"/>
                  <w:divBdr>
                    <w:top w:val="none" w:sz="0" w:space="0" w:color="auto"/>
                    <w:left w:val="none" w:sz="0" w:space="0" w:color="auto"/>
                    <w:bottom w:val="none" w:sz="0" w:space="0" w:color="auto"/>
                    <w:right w:val="none" w:sz="0" w:space="0" w:color="auto"/>
                  </w:divBdr>
                  <w:divsChild>
                    <w:div w:id="15007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8441">
      <w:bodyDiv w:val="1"/>
      <w:marLeft w:val="0"/>
      <w:marRight w:val="0"/>
      <w:marTop w:val="0"/>
      <w:marBottom w:val="0"/>
      <w:divBdr>
        <w:top w:val="none" w:sz="0" w:space="0" w:color="auto"/>
        <w:left w:val="none" w:sz="0" w:space="0" w:color="auto"/>
        <w:bottom w:val="none" w:sz="0" w:space="0" w:color="auto"/>
        <w:right w:val="none" w:sz="0" w:space="0" w:color="auto"/>
      </w:divBdr>
      <w:divsChild>
        <w:div w:id="301272800">
          <w:marLeft w:val="0"/>
          <w:marRight w:val="0"/>
          <w:marTop w:val="0"/>
          <w:marBottom w:val="0"/>
          <w:divBdr>
            <w:top w:val="none" w:sz="0" w:space="0" w:color="auto"/>
            <w:left w:val="none" w:sz="0" w:space="0" w:color="auto"/>
            <w:bottom w:val="none" w:sz="0" w:space="0" w:color="auto"/>
            <w:right w:val="none" w:sz="0" w:space="0" w:color="auto"/>
          </w:divBdr>
          <w:divsChild>
            <w:div w:id="678696471">
              <w:marLeft w:val="0"/>
              <w:marRight w:val="0"/>
              <w:marTop w:val="0"/>
              <w:marBottom w:val="0"/>
              <w:divBdr>
                <w:top w:val="none" w:sz="0" w:space="0" w:color="auto"/>
                <w:left w:val="none" w:sz="0" w:space="0" w:color="auto"/>
                <w:bottom w:val="none" w:sz="0" w:space="0" w:color="auto"/>
                <w:right w:val="none" w:sz="0" w:space="0" w:color="auto"/>
              </w:divBdr>
              <w:divsChild>
                <w:div w:id="1664120678">
                  <w:marLeft w:val="0"/>
                  <w:marRight w:val="0"/>
                  <w:marTop w:val="0"/>
                  <w:marBottom w:val="0"/>
                  <w:divBdr>
                    <w:top w:val="none" w:sz="0" w:space="0" w:color="auto"/>
                    <w:left w:val="none" w:sz="0" w:space="0" w:color="auto"/>
                    <w:bottom w:val="none" w:sz="0" w:space="0" w:color="auto"/>
                    <w:right w:val="none" w:sz="0" w:space="0" w:color="auto"/>
                  </w:divBdr>
                  <w:divsChild>
                    <w:div w:id="1338001442">
                      <w:marLeft w:val="300"/>
                      <w:marRight w:val="150"/>
                      <w:marTop w:val="0"/>
                      <w:marBottom w:val="300"/>
                      <w:divBdr>
                        <w:top w:val="single" w:sz="6" w:space="0" w:color="B0BBE6"/>
                        <w:left w:val="single" w:sz="6" w:space="0" w:color="B0BBE6"/>
                        <w:bottom w:val="single" w:sz="6" w:space="0" w:color="B0BBE6"/>
                        <w:right w:val="single" w:sz="6" w:space="0" w:color="B0BBE6"/>
                      </w:divBdr>
                      <w:divsChild>
                        <w:div w:id="10529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29931">
      <w:bodyDiv w:val="1"/>
      <w:marLeft w:val="0"/>
      <w:marRight w:val="0"/>
      <w:marTop w:val="0"/>
      <w:marBottom w:val="0"/>
      <w:divBdr>
        <w:top w:val="none" w:sz="0" w:space="0" w:color="auto"/>
        <w:left w:val="none" w:sz="0" w:space="0" w:color="auto"/>
        <w:bottom w:val="none" w:sz="0" w:space="0" w:color="auto"/>
        <w:right w:val="none" w:sz="0" w:space="0" w:color="auto"/>
      </w:divBdr>
    </w:div>
    <w:div w:id="1140348382">
      <w:bodyDiv w:val="1"/>
      <w:marLeft w:val="0"/>
      <w:marRight w:val="0"/>
      <w:marTop w:val="0"/>
      <w:marBottom w:val="0"/>
      <w:divBdr>
        <w:top w:val="none" w:sz="0" w:space="0" w:color="auto"/>
        <w:left w:val="none" w:sz="0" w:space="0" w:color="auto"/>
        <w:bottom w:val="none" w:sz="0" w:space="0" w:color="auto"/>
        <w:right w:val="none" w:sz="0" w:space="0" w:color="auto"/>
      </w:divBdr>
      <w:divsChild>
        <w:div w:id="965963642">
          <w:marLeft w:val="0"/>
          <w:marRight w:val="0"/>
          <w:marTop w:val="0"/>
          <w:marBottom w:val="0"/>
          <w:divBdr>
            <w:top w:val="none" w:sz="0" w:space="0" w:color="auto"/>
            <w:left w:val="none" w:sz="0" w:space="0" w:color="auto"/>
            <w:bottom w:val="none" w:sz="0" w:space="0" w:color="auto"/>
            <w:right w:val="none" w:sz="0" w:space="0" w:color="auto"/>
          </w:divBdr>
          <w:divsChild>
            <w:div w:id="390155754">
              <w:marLeft w:val="0"/>
              <w:marRight w:val="0"/>
              <w:marTop w:val="0"/>
              <w:marBottom w:val="0"/>
              <w:divBdr>
                <w:top w:val="none" w:sz="0" w:space="0" w:color="auto"/>
                <w:left w:val="none" w:sz="0" w:space="0" w:color="auto"/>
                <w:bottom w:val="none" w:sz="0" w:space="0" w:color="auto"/>
                <w:right w:val="none" w:sz="0" w:space="0" w:color="auto"/>
              </w:divBdr>
              <w:divsChild>
                <w:div w:id="1372072994">
                  <w:marLeft w:val="0"/>
                  <w:marRight w:val="0"/>
                  <w:marTop w:val="0"/>
                  <w:marBottom w:val="0"/>
                  <w:divBdr>
                    <w:top w:val="none" w:sz="0" w:space="0" w:color="auto"/>
                    <w:left w:val="none" w:sz="0" w:space="0" w:color="auto"/>
                    <w:bottom w:val="none" w:sz="0" w:space="0" w:color="auto"/>
                    <w:right w:val="none" w:sz="0" w:space="0" w:color="auto"/>
                  </w:divBdr>
                  <w:divsChild>
                    <w:div w:id="800808918">
                      <w:marLeft w:val="150"/>
                      <w:marRight w:val="150"/>
                      <w:marTop w:val="0"/>
                      <w:marBottom w:val="0"/>
                      <w:divBdr>
                        <w:top w:val="none" w:sz="0" w:space="0" w:color="auto"/>
                        <w:left w:val="none" w:sz="0" w:space="0" w:color="auto"/>
                        <w:bottom w:val="none" w:sz="0" w:space="0" w:color="auto"/>
                        <w:right w:val="none" w:sz="0" w:space="0" w:color="auto"/>
                      </w:divBdr>
                    </w:div>
                    <w:div w:id="1888099848">
                      <w:marLeft w:val="-30"/>
                      <w:marRight w:val="150"/>
                      <w:marTop w:val="0"/>
                      <w:marBottom w:val="0"/>
                      <w:divBdr>
                        <w:top w:val="single" w:sz="6" w:space="0" w:color="B0BBE6"/>
                        <w:left w:val="single" w:sz="6" w:space="0" w:color="B0BBE6"/>
                        <w:bottom w:val="single" w:sz="6" w:space="0" w:color="B0BBE6"/>
                        <w:right w:val="single" w:sz="6" w:space="0" w:color="B0BBE6"/>
                      </w:divBdr>
                      <w:divsChild>
                        <w:div w:id="1109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67658">
      <w:bodyDiv w:val="1"/>
      <w:marLeft w:val="0"/>
      <w:marRight w:val="0"/>
      <w:marTop w:val="0"/>
      <w:marBottom w:val="0"/>
      <w:divBdr>
        <w:top w:val="none" w:sz="0" w:space="0" w:color="auto"/>
        <w:left w:val="none" w:sz="0" w:space="0" w:color="auto"/>
        <w:bottom w:val="none" w:sz="0" w:space="0" w:color="auto"/>
        <w:right w:val="none" w:sz="0" w:space="0" w:color="auto"/>
      </w:divBdr>
    </w:div>
    <w:div w:id="1383557393">
      <w:bodyDiv w:val="1"/>
      <w:marLeft w:val="0"/>
      <w:marRight w:val="0"/>
      <w:marTop w:val="0"/>
      <w:marBottom w:val="0"/>
      <w:divBdr>
        <w:top w:val="none" w:sz="0" w:space="0" w:color="auto"/>
        <w:left w:val="none" w:sz="0" w:space="0" w:color="auto"/>
        <w:bottom w:val="none" w:sz="0" w:space="0" w:color="auto"/>
        <w:right w:val="none" w:sz="0" w:space="0" w:color="auto"/>
      </w:divBdr>
    </w:div>
    <w:div w:id="1426613271">
      <w:bodyDiv w:val="1"/>
      <w:marLeft w:val="0"/>
      <w:marRight w:val="0"/>
      <w:marTop w:val="0"/>
      <w:marBottom w:val="0"/>
      <w:divBdr>
        <w:top w:val="none" w:sz="0" w:space="0" w:color="auto"/>
        <w:left w:val="none" w:sz="0" w:space="0" w:color="auto"/>
        <w:bottom w:val="none" w:sz="0" w:space="0" w:color="auto"/>
        <w:right w:val="none" w:sz="0" w:space="0" w:color="auto"/>
      </w:divBdr>
    </w:div>
    <w:div w:id="1440485097">
      <w:bodyDiv w:val="1"/>
      <w:marLeft w:val="0"/>
      <w:marRight w:val="0"/>
      <w:marTop w:val="0"/>
      <w:marBottom w:val="0"/>
      <w:divBdr>
        <w:top w:val="none" w:sz="0" w:space="0" w:color="auto"/>
        <w:left w:val="none" w:sz="0" w:space="0" w:color="auto"/>
        <w:bottom w:val="none" w:sz="0" w:space="0" w:color="auto"/>
        <w:right w:val="none" w:sz="0" w:space="0" w:color="auto"/>
      </w:divBdr>
      <w:divsChild>
        <w:div w:id="197401087">
          <w:marLeft w:val="0"/>
          <w:marRight w:val="0"/>
          <w:marTop w:val="0"/>
          <w:marBottom w:val="0"/>
          <w:divBdr>
            <w:top w:val="none" w:sz="0" w:space="0" w:color="auto"/>
            <w:left w:val="none" w:sz="0" w:space="0" w:color="auto"/>
            <w:bottom w:val="none" w:sz="0" w:space="0" w:color="auto"/>
            <w:right w:val="none" w:sz="0" w:space="0" w:color="auto"/>
          </w:divBdr>
          <w:divsChild>
            <w:div w:id="523324675">
              <w:marLeft w:val="0"/>
              <w:marRight w:val="0"/>
              <w:marTop w:val="0"/>
              <w:marBottom w:val="0"/>
              <w:divBdr>
                <w:top w:val="none" w:sz="0" w:space="0" w:color="auto"/>
                <w:left w:val="none" w:sz="0" w:space="0" w:color="auto"/>
                <w:bottom w:val="none" w:sz="0" w:space="0" w:color="auto"/>
                <w:right w:val="none" w:sz="0" w:space="0" w:color="auto"/>
              </w:divBdr>
              <w:divsChild>
                <w:div w:id="1929995342">
                  <w:marLeft w:val="0"/>
                  <w:marRight w:val="0"/>
                  <w:marTop w:val="0"/>
                  <w:marBottom w:val="0"/>
                  <w:divBdr>
                    <w:top w:val="none" w:sz="0" w:space="0" w:color="auto"/>
                    <w:left w:val="none" w:sz="0" w:space="0" w:color="auto"/>
                    <w:bottom w:val="none" w:sz="0" w:space="0" w:color="auto"/>
                    <w:right w:val="none" w:sz="0" w:space="0" w:color="auto"/>
                  </w:divBdr>
                  <w:divsChild>
                    <w:div w:id="1301764952">
                      <w:marLeft w:val="0"/>
                      <w:marRight w:val="0"/>
                      <w:marTop w:val="0"/>
                      <w:marBottom w:val="0"/>
                      <w:divBdr>
                        <w:top w:val="none" w:sz="0" w:space="0" w:color="auto"/>
                        <w:left w:val="none" w:sz="0" w:space="0" w:color="auto"/>
                        <w:bottom w:val="none" w:sz="0" w:space="0" w:color="auto"/>
                        <w:right w:val="none" w:sz="0" w:space="0" w:color="auto"/>
                      </w:divBdr>
                      <w:divsChild>
                        <w:div w:id="1539246022">
                          <w:marLeft w:val="0"/>
                          <w:marRight w:val="0"/>
                          <w:marTop w:val="0"/>
                          <w:marBottom w:val="0"/>
                          <w:divBdr>
                            <w:top w:val="none" w:sz="0" w:space="0" w:color="auto"/>
                            <w:left w:val="none" w:sz="0" w:space="0" w:color="auto"/>
                            <w:bottom w:val="none" w:sz="0" w:space="0" w:color="auto"/>
                            <w:right w:val="none" w:sz="0" w:space="0" w:color="auto"/>
                          </w:divBdr>
                          <w:divsChild>
                            <w:div w:id="590045884">
                              <w:marLeft w:val="0"/>
                              <w:marRight w:val="0"/>
                              <w:marTop w:val="0"/>
                              <w:marBottom w:val="0"/>
                              <w:divBdr>
                                <w:top w:val="none" w:sz="0" w:space="0" w:color="auto"/>
                                <w:left w:val="none" w:sz="0" w:space="0" w:color="auto"/>
                                <w:bottom w:val="none" w:sz="0" w:space="0" w:color="auto"/>
                                <w:right w:val="none" w:sz="0" w:space="0" w:color="auto"/>
                              </w:divBdr>
                              <w:divsChild>
                                <w:div w:id="897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6387">
      <w:bodyDiv w:val="1"/>
      <w:marLeft w:val="0"/>
      <w:marRight w:val="0"/>
      <w:marTop w:val="0"/>
      <w:marBottom w:val="0"/>
      <w:divBdr>
        <w:top w:val="none" w:sz="0" w:space="0" w:color="auto"/>
        <w:left w:val="none" w:sz="0" w:space="0" w:color="auto"/>
        <w:bottom w:val="none" w:sz="0" w:space="0" w:color="auto"/>
        <w:right w:val="none" w:sz="0" w:space="0" w:color="auto"/>
      </w:divBdr>
      <w:divsChild>
        <w:div w:id="484321679">
          <w:marLeft w:val="0"/>
          <w:marRight w:val="0"/>
          <w:marTop w:val="0"/>
          <w:marBottom w:val="0"/>
          <w:divBdr>
            <w:top w:val="none" w:sz="0" w:space="0" w:color="auto"/>
            <w:left w:val="none" w:sz="0" w:space="0" w:color="auto"/>
            <w:bottom w:val="none" w:sz="0" w:space="0" w:color="auto"/>
            <w:right w:val="none" w:sz="0" w:space="0" w:color="auto"/>
          </w:divBdr>
          <w:divsChild>
            <w:div w:id="1151406345">
              <w:marLeft w:val="0"/>
              <w:marRight w:val="0"/>
              <w:marTop w:val="0"/>
              <w:marBottom w:val="0"/>
              <w:divBdr>
                <w:top w:val="none" w:sz="0" w:space="0" w:color="auto"/>
                <w:left w:val="none" w:sz="0" w:space="0" w:color="auto"/>
                <w:bottom w:val="none" w:sz="0" w:space="0" w:color="auto"/>
                <w:right w:val="none" w:sz="0" w:space="0" w:color="auto"/>
              </w:divBdr>
              <w:divsChild>
                <w:div w:id="57557999">
                  <w:marLeft w:val="0"/>
                  <w:marRight w:val="0"/>
                  <w:marTop w:val="0"/>
                  <w:marBottom w:val="0"/>
                  <w:divBdr>
                    <w:top w:val="none" w:sz="0" w:space="0" w:color="auto"/>
                    <w:left w:val="none" w:sz="0" w:space="0" w:color="auto"/>
                    <w:bottom w:val="none" w:sz="0" w:space="0" w:color="auto"/>
                    <w:right w:val="none" w:sz="0" w:space="0" w:color="auto"/>
                  </w:divBdr>
                  <w:divsChild>
                    <w:div w:id="1645891296">
                      <w:marLeft w:val="0"/>
                      <w:marRight w:val="0"/>
                      <w:marTop w:val="0"/>
                      <w:marBottom w:val="0"/>
                      <w:divBdr>
                        <w:top w:val="none" w:sz="0" w:space="0" w:color="auto"/>
                        <w:left w:val="none" w:sz="0" w:space="0" w:color="auto"/>
                        <w:bottom w:val="none" w:sz="0" w:space="0" w:color="auto"/>
                        <w:right w:val="none" w:sz="0" w:space="0" w:color="auto"/>
                      </w:divBdr>
                      <w:divsChild>
                        <w:div w:id="1207839593">
                          <w:marLeft w:val="0"/>
                          <w:marRight w:val="0"/>
                          <w:marTop w:val="0"/>
                          <w:marBottom w:val="0"/>
                          <w:divBdr>
                            <w:top w:val="none" w:sz="0" w:space="0" w:color="auto"/>
                            <w:left w:val="none" w:sz="0" w:space="0" w:color="auto"/>
                            <w:bottom w:val="none" w:sz="0" w:space="0" w:color="auto"/>
                            <w:right w:val="none" w:sz="0" w:space="0" w:color="auto"/>
                          </w:divBdr>
                          <w:divsChild>
                            <w:div w:id="2042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247442">
      <w:bodyDiv w:val="1"/>
      <w:marLeft w:val="0"/>
      <w:marRight w:val="0"/>
      <w:marTop w:val="0"/>
      <w:marBottom w:val="0"/>
      <w:divBdr>
        <w:top w:val="none" w:sz="0" w:space="0" w:color="auto"/>
        <w:left w:val="none" w:sz="0" w:space="0" w:color="auto"/>
        <w:bottom w:val="none" w:sz="0" w:space="0" w:color="auto"/>
        <w:right w:val="none" w:sz="0" w:space="0" w:color="auto"/>
      </w:divBdr>
    </w:div>
    <w:div w:id="1866360441">
      <w:bodyDiv w:val="1"/>
      <w:marLeft w:val="0"/>
      <w:marRight w:val="0"/>
      <w:marTop w:val="0"/>
      <w:marBottom w:val="0"/>
      <w:divBdr>
        <w:top w:val="none" w:sz="0" w:space="0" w:color="auto"/>
        <w:left w:val="none" w:sz="0" w:space="0" w:color="auto"/>
        <w:bottom w:val="none" w:sz="0" w:space="0" w:color="auto"/>
        <w:right w:val="none" w:sz="0" w:space="0" w:color="auto"/>
      </w:divBdr>
      <w:divsChild>
        <w:div w:id="228422600">
          <w:marLeft w:val="0"/>
          <w:marRight w:val="0"/>
          <w:marTop w:val="0"/>
          <w:marBottom w:val="0"/>
          <w:divBdr>
            <w:top w:val="none" w:sz="0" w:space="0" w:color="auto"/>
            <w:left w:val="none" w:sz="0" w:space="0" w:color="auto"/>
            <w:bottom w:val="none" w:sz="0" w:space="0" w:color="auto"/>
            <w:right w:val="none" w:sz="0" w:space="0" w:color="auto"/>
          </w:divBdr>
          <w:divsChild>
            <w:div w:id="1040009929">
              <w:marLeft w:val="0"/>
              <w:marRight w:val="0"/>
              <w:marTop w:val="0"/>
              <w:marBottom w:val="0"/>
              <w:divBdr>
                <w:top w:val="none" w:sz="0" w:space="0" w:color="auto"/>
                <w:left w:val="none" w:sz="0" w:space="0" w:color="auto"/>
                <w:bottom w:val="none" w:sz="0" w:space="0" w:color="auto"/>
                <w:right w:val="none" w:sz="0" w:space="0" w:color="auto"/>
              </w:divBdr>
              <w:divsChild>
                <w:div w:id="44836628">
                  <w:marLeft w:val="0"/>
                  <w:marRight w:val="0"/>
                  <w:marTop w:val="0"/>
                  <w:marBottom w:val="0"/>
                  <w:divBdr>
                    <w:top w:val="none" w:sz="0" w:space="0" w:color="auto"/>
                    <w:left w:val="none" w:sz="0" w:space="0" w:color="auto"/>
                    <w:bottom w:val="none" w:sz="0" w:space="0" w:color="auto"/>
                    <w:right w:val="none" w:sz="0" w:space="0" w:color="auto"/>
                  </w:divBdr>
                  <w:divsChild>
                    <w:div w:id="66537864">
                      <w:marLeft w:val="0"/>
                      <w:marRight w:val="0"/>
                      <w:marTop w:val="0"/>
                      <w:marBottom w:val="0"/>
                      <w:divBdr>
                        <w:top w:val="none" w:sz="0" w:space="0" w:color="auto"/>
                        <w:left w:val="none" w:sz="0" w:space="0" w:color="auto"/>
                        <w:bottom w:val="none" w:sz="0" w:space="0" w:color="auto"/>
                        <w:right w:val="none" w:sz="0" w:space="0" w:color="auto"/>
                      </w:divBdr>
                      <w:divsChild>
                        <w:div w:id="1765490636">
                          <w:marLeft w:val="0"/>
                          <w:marRight w:val="0"/>
                          <w:marTop w:val="0"/>
                          <w:marBottom w:val="0"/>
                          <w:divBdr>
                            <w:top w:val="none" w:sz="0" w:space="0" w:color="auto"/>
                            <w:left w:val="none" w:sz="0" w:space="0" w:color="auto"/>
                            <w:bottom w:val="none" w:sz="0" w:space="0" w:color="auto"/>
                            <w:right w:val="none" w:sz="0" w:space="0" w:color="auto"/>
                          </w:divBdr>
                          <w:divsChild>
                            <w:div w:id="1953047709">
                              <w:marLeft w:val="0"/>
                              <w:marRight w:val="0"/>
                              <w:marTop w:val="0"/>
                              <w:marBottom w:val="0"/>
                              <w:divBdr>
                                <w:top w:val="none" w:sz="0" w:space="0" w:color="auto"/>
                                <w:left w:val="none" w:sz="0" w:space="0" w:color="auto"/>
                                <w:bottom w:val="none" w:sz="0" w:space="0" w:color="auto"/>
                                <w:right w:val="none" w:sz="0" w:space="0" w:color="auto"/>
                              </w:divBdr>
                            </w:div>
                            <w:div w:id="916983969">
                              <w:marLeft w:val="0"/>
                              <w:marRight w:val="0"/>
                              <w:marTop w:val="0"/>
                              <w:marBottom w:val="0"/>
                              <w:divBdr>
                                <w:top w:val="none" w:sz="0" w:space="0" w:color="auto"/>
                                <w:left w:val="none" w:sz="0" w:space="0" w:color="auto"/>
                                <w:bottom w:val="none" w:sz="0" w:space="0" w:color="auto"/>
                                <w:right w:val="none" w:sz="0" w:space="0" w:color="auto"/>
                              </w:divBdr>
                            </w:div>
                            <w:div w:id="366297859">
                              <w:marLeft w:val="0"/>
                              <w:marRight w:val="0"/>
                              <w:marTop w:val="0"/>
                              <w:marBottom w:val="0"/>
                              <w:divBdr>
                                <w:top w:val="none" w:sz="0" w:space="0" w:color="auto"/>
                                <w:left w:val="none" w:sz="0" w:space="0" w:color="auto"/>
                                <w:bottom w:val="none" w:sz="0" w:space="0" w:color="auto"/>
                                <w:right w:val="none" w:sz="0" w:space="0" w:color="auto"/>
                              </w:divBdr>
                              <w:divsChild>
                                <w:div w:id="19892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923">
      <w:bodyDiv w:val="1"/>
      <w:marLeft w:val="0"/>
      <w:marRight w:val="0"/>
      <w:marTop w:val="0"/>
      <w:marBottom w:val="0"/>
      <w:divBdr>
        <w:top w:val="none" w:sz="0" w:space="0" w:color="auto"/>
        <w:left w:val="none" w:sz="0" w:space="0" w:color="auto"/>
        <w:bottom w:val="none" w:sz="0" w:space="0" w:color="auto"/>
        <w:right w:val="none" w:sz="0" w:space="0" w:color="auto"/>
      </w:divBdr>
      <w:divsChild>
        <w:div w:id="1349058633">
          <w:marLeft w:val="0"/>
          <w:marRight w:val="0"/>
          <w:marTop w:val="0"/>
          <w:marBottom w:val="0"/>
          <w:divBdr>
            <w:top w:val="none" w:sz="0" w:space="0" w:color="auto"/>
            <w:left w:val="none" w:sz="0" w:space="0" w:color="auto"/>
            <w:bottom w:val="none" w:sz="0" w:space="0" w:color="auto"/>
            <w:right w:val="none" w:sz="0" w:space="0" w:color="auto"/>
          </w:divBdr>
          <w:divsChild>
            <w:div w:id="1181043873">
              <w:marLeft w:val="0"/>
              <w:marRight w:val="0"/>
              <w:marTop w:val="0"/>
              <w:marBottom w:val="0"/>
              <w:divBdr>
                <w:top w:val="none" w:sz="0" w:space="0" w:color="auto"/>
                <w:left w:val="none" w:sz="0" w:space="0" w:color="auto"/>
                <w:bottom w:val="none" w:sz="0" w:space="0" w:color="auto"/>
                <w:right w:val="none" w:sz="0" w:space="0" w:color="auto"/>
              </w:divBdr>
              <w:divsChild>
                <w:div w:id="1758405730">
                  <w:marLeft w:val="0"/>
                  <w:marRight w:val="0"/>
                  <w:marTop w:val="0"/>
                  <w:marBottom w:val="0"/>
                  <w:divBdr>
                    <w:top w:val="none" w:sz="0" w:space="0" w:color="auto"/>
                    <w:left w:val="none" w:sz="0" w:space="0" w:color="auto"/>
                    <w:bottom w:val="none" w:sz="0" w:space="0" w:color="auto"/>
                    <w:right w:val="none" w:sz="0" w:space="0" w:color="auto"/>
                  </w:divBdr>
                  <w:divsChild>
                    <w:div w:id="211699324">
                      <w:marLeft w:val="150"/>
                      <w:marRight w:val="150"/>
                      <w:marTop w:val="0"/>
                      <w:marBottom w:val="0"/>
                      <w:divBdr>
                        <w:top w:val="none" w:sz="0" w:space="0" w:color="auto"/>
                        <w:left w:val="none" w:sz="0" w:space="0" w:color="auto"/>
                        <w:bottom w:val="none" w:sz="0" w:space="0" w:color="auto"/>
                        <w:right w:val="none" w:sz="0" w:space="0" w:color="auto"/>
                      </w:divBdr>
                    </w:div>
                    <w:div w:id="1534272079">
                      <w:marLeft w:val="-30"/>
                      <w:marRight w:val="150"/>
                      <w:marTop w:val="0"/>
                      <w:marBottom w:val="0"/>
                      <w:divBdr>
                        <w:top w:val="single" w:sz="6" w:space="0" w:color="B0BBE6"/>
                        <w:left w:val="single" w:sz="6" w:space="0" w:color="B0BBE6"/>
                        <w:bottom w:val="single" w:sz="6" w:space="0" w:color="B0BBE6"/>
                        <w:right w:val="single" w:sz="6" w:space="0" w:color="B0BBE6"/>
                      </w:divBdr>
                      <w:divsChild>
                        <w:div w:id="246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410609">
      <w:bodyDiv w:val="1"/>
      <w:marLeft w:val="0"/>
      <w:marRight w:val="0"/>
      <w:marTop w:val="0"/>
      <w:marBottom w:val="0"/>
      <w:divBdr>
        <w:top w:val="none" w:sz="0" w:space="0" w:color="auto"/>
        <w:left w:val="none" w:sz="0" w:space="0" w:color="auto"/>
        <w:bottom w:val="none" w:sz="0" w:space="0" w:color="auto"/>
        <w:right w:val="none" w:sz="0" w:space="0" w:color="auto"/>
      </w:divBdr>
    </w:div>
    <w:div w:id="2068527829">
      <w:bodyDiv w:val="1"/>
      <w:marLeft w:val="0"/>
      <w:marRight w:val="0"/>
      <w:marTop w:val="0"/>
      <w:marBottom w:val="0"/>
      <w:divBdr>
        <w:top w:val="none" w:sz="0" w:space="0" w:color="auto"/>
        <w:left w:val="none" w:sz="0" w:space="0" w:color="auto"/>
        <w:bottom w:val="none" w:sz="0" w:space="0" w:color="auto"/>
        <w:right w:val="none" w:sz="0" w:space="0" w:color="auto"/>
      </w:divBdr>
    </w:div>
    <w:div w:id="2068676322">
      <w:bodyDiv w:val="1"/>
      <w:marLeft w:val="0"/>
      <w:marRight w:val="0"/>
      <w:marTop w:val="0"/>
      <w:marBottom w:val="0"/>
      <w:divBdr>
        <w:top w:val="none" w:sz="0" w:space="0" w:color="auto"/>
        <w:left w:val="none" w:sz="0" w:space="0" w:color="auto"/>
        <w:bottom w:val="none" w:sz="0" w:space="0" w:color="auto"/>
        <w:right w:val="none" w:sz="0" w:space="0" w:color="auto"/>
      </w:divBdr>
    </w:div>
    <w:div w:id="2073309915">
      <w:bodyDiv w:val="1"/>
      <w:marLeft w:val="0"/>
      <w:marRight w:val="0"/>
      <w:marTop w:val="0"/>
      <w:marBottom w:val="0"/>
      <w:divBdr>
        <w:top w:val="none" w:sz="0" w:space="0" w:color="auto"/>
        <w:left w:val="none" w:sz="0" w:space="0" w:color="auto"/>
        <w:bottom w:val="none" w:sz="0" w:space="0" w:color="auto"/>
        <w:right w:val="none" w:sz="0" w:space="0" w:color="auto"/>
      </w:divBdr>
      <w:divsChild>
        <w:div w:id="1146552703">
          <w:marLeft w:val="0"/>
          <w:marRight w:val="0"/>
          <w:marTop w:val="0"/>
          <w:marBottom w:val="0"/>
          <w:divBdr>
            <w:top w:val="none" w:sz="0" w:space="0" w:color="auto"/>
            <w:left w:val="none" w:sz="0" w:space="0" w:color="auto"/>
            <w:bottom w:val="none" w:sz="0" w:space="0" w:color="auto"/>
            <w:right w:val="none" w:sz="0" w:space="0" w:color="auto"/>
          </w:divBdr>
          <w:divsChild>
            <w:div w:id="2056149785">
              <w:marLeft w:val="75"/>
              <w:marRight w:val="300"/>
              <w:marTop w:val="0"/>
              <w:marBottom w:val="75"/>
              <w:divBdr>
                <w:top w:val="none" w:sz="0" w:space="0" w:color="auto"/>
                <w:left w:val="none" w:sz="0" w:space="0" w:color="auto"/>
                <w:bottom w:val="none" w:sz="0" w:space="0" w:color="auto"/>
                <w:right w:val="none" w:sz="0" w:space="0" w:color="auto"/>
              </w:divBdr>
              <w:divsChild>
                <w:div w:id="5442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1533">
      <w:bodyDiv w:val="1"/>
      <w:marLeft w:val="0"/>
      <w:marRight w:val="0"/>
      <w:marTop w:val="0"/>
      <w:marBottom w:val="0"/>
      <w:divBdr>
        <w:top w:val="none" w:sz="0" w:space="0" w:color="auto"/>
        <w:left w:val="none" w:sz="0" w:space="0" w:color="auto"/>
        <w:bottom w:val="none" w:sz="0" w:space="0" w:color="auto"/>
        <w:right w:val="none" w:sz="0" w:space="0" w:color="auto"/>
      </w:divBdr>
      <w:divsChild>
        <w:div w:id="1704012065">
          <w:marLeft w:val="0"/>
          <w:marRight w:val="0"/>
          <w:marTop w:val="0"/>
          <w:marBottom w:val="0"/>
          <w:divBdr>
            <w:top w:val="none" w:sz="0" w:space="0" w:color="auto"/>
            <w:left w:val="none" w:sz="0" w:space="0" w:color="auto"/>
            <w:bottom w:val="none" w:sz="0" w:space="0" w:color="auto"/>
            <w:right w:val="none" w:sz="0" w:space="0" w:color="auto"/>
          </w:divBdr>
          <w:divsChild>
            <w:div w:id="1775326123">
              <w:marLeft w:val="0"/>
              <w:marRight w:val="0"/>
              <w:marTop w:val="0"/>
              <w:marBottom w:val="0"/>
              <w:divBdr>
                <w:top w:val="none" w:sz="0" w:space="0" w:color="auto"/>
                <w:left w:val="none" w:sz="0" w:space="0" w:color="auto"/>
                <w:bottom w:val="none" w:sz="0" w:space="0" w:color="auto"/>
                <w:right w:val="none" w:sz="0" w:space="0" w:color="auto"/>
              </w:divBdr>
              <w:divsChild>
                <w:div w:id="931082816">
                  <w:marLeft w:val="0"/>
                  <w:marRight w:val="0"/>
                  <w:marTop w:val="0"/>
                  <w:marBottom w:val="0"/>
                  <w:divBdr>
                    <w:top w:val="none" w:sz="0" w:space="0" w:color="auto"/>
                    <w:left w:val="none" w:sz="0" w:space="0" w:color="auto"/>
                    <w:bottom w:val="none" w:sz="0" w:space="0" w:color="auto"/>
                    <w:right w:val="none" w:sz="0" w:space="0" w:color="auto"/>
                  </w:divBdr>
                  <w:divsChild>
                    <w:div w:id="1103495309">
                      <w:marLeft w:val="0"/>
                      <w:marRight w:val="0"/>
                      <w:marTop w:val="0"/>
                      <w:marBottom w:val="0"/>
                      <w:divBdr>
                        <w:top w:val="none" w:sz="0" w:space="0" w:color="auto"/>
                        <w:left w:val="none" w:sz="0" w:space="0" w:color="auto"/>
                        <w:bottom w:val="none" w:sz="0" w:space="0" w:color="auto"/>
                        <w:right w:val="none" w:sz="0" w:space="0" w:color="auto"/>
                      </w:divBdr>
                      <w:divsChild>
                        <w:div w:id="902521134">
                          <w:marLeft w:val="0"/>
                          <w:marRight w:val="0"/>
                          <w:marTop w:val="0"/>
                          <w:marBottom w:val="0"/>
                          <w:divBdr>
                            <w:top w:val="none" w:sz="0" w:space="0" w:color="auto"/>
                            <w:left w:val="none" w:sz="0" w:space="0" w:color="auto"/>
                            <w:bottom w:val="none" w:sz="0" w:space="0" w:color="auto"/>
                            <w:right w:val="none" w:sz="0" w:space="0" w:color="auto"/>
                          </w:divBdr>
                          <w:divsChild>
                            <w:div w:id="1113673568">
                              <w:marLeft w:val="0"/>
                              <w:marRight w:val="0"/>
                              <w:marTop w:val="0"/>
                              <w:marBottom w:val="0"/>
                              <w:divBdr>
                                <w:top w:val="none" w:sz="0" w:space="0" w:color="auto"/>
                                <w:left w:val="none" w:sz="0" w:space="0" w:color="auto"/>
                                <w:bottom w:val="none" w:sz="0" w:space="0" w:color="auto"/>
                                <w:right w:val="none" w:sz="0" w:space="0" w:color="auto"/>
                              </w:divBdr>
                              <w:divsChild>
                                <w:div w:id="692918025">
                                  <w:marLeft w:val="0"/>
                                  <w:marRight w:val="0"/>
                                  <w:marTop w:val="0"/>
                                  <w:marBottom w:val="0"/>
                                  <w:divBdr>
                                    <w:top w:val="none" w:sz="0" w:space="0" w:color="auto"/>
                                    <w:left w:val="none" w:sz="0" w:space="0" w:color="auto"/>
                                    <w:bottom w:val="none" w:sz="0" w:space="0" w:color="auto"/>
                                    <w:right w:val="none" w:sz="0" w:space="0" w:color="auto"/>
                                  </w:divBdr>
                                  <w:divsChild>
                                    <w:div w:id="8006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fl.edu/2024/07/research-spe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d.ifas.ufl.edu/extension/economic-impact-analysis-program/publications/2017-2018-university-of-florida-related-entities/" TargetMode="External"/><Relationship Id="rId5" Type="http://schemas.openxmlformats.org/officeDocument/2006/relationships/footnotes" Target="footnotes.xml"/><Relationship Id="rId10" Type="http://schemas.openxmlformats.org/officeDocument/2006/relationships/hyperlink" Target="https://research.ufl.edu/about/annual-reports.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Sander,Erik</dc:creator>
  <cp:lastModifiedBy>Balaban,Canan</cp:lastModifiedBy>
  <cp:revision>6</cp:revision>
  <dcterms:created xsi:type="dcterms:W3CDTF">2024-11-16T18:15:00Z</dcterms:created>
  <dcterms:modified xsi:type="dcterms:W3CDTF">2024-12-23T21:15:00Z</dcterms:modified>
</cp:coreProperties>
</file>